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"page=1" \o "Страница 1"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"page=2" \o "Страница 2"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"page=3" \o "Страница 3"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"page=4" \o "Страница 4"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"page=5" \o "Страница 5"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"page=6" \o "Страница 6"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"page=7" \o "Страница 7"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"page=8" \o "Страница 8"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"page=9" \o "Страница 9"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"page=10" \o "Страница 10"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"page=11" \o "Страница 11"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"page=12" \o "Страница 12"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"page=13" \o "Страница 13"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"page=14" \o "Страница 14"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04F9C" w:rsidRPr="00604F9C" w:rsidRDefault="00EE67D0" w:rsidP="00604F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04F9C"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"http://www.biradm.ru/files/ms/prog_20181024_01.pdf" \l "page=15" \o "Страница 15" </w:instrText>
      </w: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822C3" w:rsidRPr="003822C3" w:rsidRDefault="00EE67D0" w:rsidP="003822C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4F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822C3" w:rsidRPr="003822C3" w:rsidRDefault="003822C3" w:rsidP="003822C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22C3" w:rsidRPr="00761BB2" w:rsidRDefault="00604F9C" w:rsidP="0038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ru-RU"/>
        </w:rPr>
      </w:pPr>
      <w:r w:rsidRPr="00761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БЮДЖЕТНОЕ ОБЩЕОБРАЗОВАТЕЛЬНОЕ УЧРЕЖДЕНИЕ</w:t>
      </w:r>
      <w:proofErr w:type="gramStart"/>
      <w:r w:rsidRPr="00761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3822C3" w:rsidRPr="00761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proofErr w:type="gramEnd"/>
      <w:r w:rsidR="003822C3" w:rsidRPr="00761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ТЕКЛОЗАВОДСКАЯ СРЕДНЯЯ ОБЩЕОБРАЗОВАТЕЛЬНАЯ ШКОЛА</w:t>
      </w:r>
      <w:r w:rsidRPr="00761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3822C3" w:rsidRPr="00761BB2" w:rsidRDefault="00604F9C" w:rsidP="0038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1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РАЗВИТИЯ</w:t>
      </w:r>
      <w:r w:rsidR="003822C3" w:rsidRPr="00761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BE0DA2" w:rsidRPr="00761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2019 -2024</w:t>
      </w:r>
      <w:r w:rsidRPr="00761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г.г.</w:t>
      </w: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B" w:rsidRPr="00761BB2" w:rsidRDefault="00C77E6B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B" w:rsidRPr="00761BB2" w:rsidRDefault="00C77E6B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B" w:rsidRPr="00761BB2" w:rsidRDefault="00C77E6B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B" w:rsidRPr="00761BB2" w:rsidRDefault="00C77E6B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31" w:rsidRPr="007460BE" w:rsidRDefault="000E0C31" w:rsidP="000E0C31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7460B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Содержание </w:t>
      </w:r>
    </w:p>
    <w:p w:rsidR="000E0C31" w:rsidRDefault="000E0C31" w:rsidP="000E0C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E21F22" w:rsidRDefault="00E21F22" w:rsidP="000E0C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E21F22" w:rsidRDefault="00E21F22" w:rsidP="000E0C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E21F22" w:rsidRDefault="00E21F22" w:rsidP="000E0C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E21F22" w:rsidRDefault="00E21F22" w:rsidP="000E0C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E21F22" w:rsidRDefault="00E21F22" w:rsidP="000E0C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E21F22" w:rsidRDefault="00E21F22" w:rsidP="000E0C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E21F22" w:rsidRDefault="00E21F22" w:rsidP="000E0C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546"/>
        <w:gridCol w:w="7025"/>
        <w:gridCol w:w="2490"/>
      </w:tblGrid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both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3</w:t>
            </w: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both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 xml:space="preserve">Паспорт программы развития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4</w:t>
            </w: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both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Информационно-аналитическая справка (текущее состояние)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5</w:t>
            </w: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both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Цель и задачи Программы (образ будущего состояния образовательного учреждения)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13</w:t>
            </w:r>
          </w:p>
          <w:p w:rsidR="00E21F2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</w:p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Описание ожидаемых результатов реализации Программы, их количественные и качественные показатели</w:t>
            </w: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E21F22" w:rsidRDefault="00E21F22" w:rsidP="00E21F22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E21F2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14</w:t>
            </w:r>
          </w:p>
        </w:tc>
      </w:tr>
      <w:tr w:rsidR="00E21F22" w:rsidTr="007460BE">
        <w:trPr>
          <w:trHeight w:val="37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FF2984" w:rsidP="00E21F22">
            <w:pP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 xml:space="preserve"> </w:t>
            </w:r>
            <w:r w:rsidR="00E21F22"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both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FF2984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19</w:t>
            </w: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both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FF2984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20</w:t>
            </w: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both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eastAsia="ru-RU"/>
              </w:rPr>
              <w:t>Мероприятия, обеспечивающие развитие Школы с учетом ресурсного обеспечения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FF2984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20</w:t>
            </w: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both"/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eastAsia="ru-RU"/>
              </w:rPr>
              <w:t>Проекты Программы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FF2984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21</w:t>
            </w: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suppressAutoHyphens/>
              <w:spacing w:line="360" w:lineRule="auto"/>
              <w:jc w:val="both"/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eastAsia="ar-SA"/>
              </w:rPr>
            </w:pPr>
            <w:r w:rsidRPr="00761BB2">
              <w:rPr>
                <w:rFonts w:eastAsia="Times New Roman" w:cstheme="minorHAnsi"/>
                <w:color w:val="000000"/>
                <w:spacing w:val="10"/>
                <w:sz w:val="24"/>
                <w:szCs w:val="24"/>
                <w:lang w:eastAsia="ar-SA"/>
              </w:rPr>
              <w:t>Порядок управления реализацией Программы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FF2984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21</w:t>
            </w: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suppressAutoHyphens/>
              <w:jc w:val="both"/>
              <w:rPr>
                <w:rFonts w:eastAsia="Times New Roman" w:cstheme="minorHAnsi"/>
                <w:bCs/>
                <w:color w:val="000000"/>
                <w:spacing w:val="10"/>
                <w:sz w:val="24"/>
                <w:szCs w:val="24"/>
                <w:lang w:eastAsia="ar-SA"/>
              </w:rPr>
            </w:pPr>
            <w:r w:rsidRPr="00761BB2">
              <w:rPr>
                <w:rFonts w:eastAsia="Times New Roman" w:cstheme="minorHAnsi"/>
                <w:bCs/>
                <w:color w:val="000000"/>
                <w:spacing w:val="10"/>
                <w:sz w:val="24"/>
                <w:szCs w:val="24"/>
                <w:lang w:eastAsia="ar-SA"/>
              </w:rPr>
              <w:t>Порядок мониторинга хода и результатов реализации Программы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FF2984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22</w:t>
            </w: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ind w:firstLine="72"/>
              <w:jc w:val="both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Ресурсное обеспечение реализации Программы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FF2984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22</w:t>
            </w: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both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7460BE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26</w:t>
            </w: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both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Система мер по минимизации рисков реализации Программы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7460BE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27</w:t>
            </w:r>
          </w:p>
        </w:tc>
      </w:tr>
      <w:tr w:rsidR="00E21F22" w:rsidTr="007460BE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E21F22" w:rsidP="00E21F22">
            <w:pPr>
              <w:jc w:val="both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 w:rsidRPr="00761BB2"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Приложение 1 Описание проектов Программы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E21F22" w:rsidRPr="00761BB2" w:rsidRDefault="007460BE" w:rsidP="00E21F22">
            <w:pPr>
              <w:jc w:val="center"/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pacing w:val="10"/>
                <w:sz w:val="24"/>
                <w:szCs w:val="24"/>
                <w:lang w:eastAsia="ru-RU"/>
              </w:rPr>
              <w:t>28</w:t>
            </w:r>
          </w:p>
        </w:tc>
      </w:tr>
    </w:tbl>
    <w:p w:rsidR="00E21F22" w:rsidRPr="00761BB2" w:rsidRDefault="00E21F22" w:rsidP="000E0C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0E0C31" w:rsidRPr="00761BB2" w:rsidRDefault="000E0C31" w:rsidP="000E0C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:rsidR="000E0C31" w:rsidRPr="00761BB2" w:rsidRDefault="00E21F22" w:rsidP="000E0C31">
      <w:pPr>
        <w:spacing w:after="0" w:line="240" w:lineRule="auto"/>
        <w:rPr>
          <w:rFonts w:eastAsia="Times New Roman" w:cstheme="minorHAnsi"/>
          <w:b/>
          <w:spacing w:val="10"/>
          <w:sz w:val="24"/>
          <w:szCs w:val="24"/>
          <w:lang w:eastAsia="ru-RU"/>
        </w:rPr>
      </w:pPr>
      <w:r>
        <w:rPr>
          <w:rFonts w:eastAsia="Times New Roman" w:cstheme="minorHAnsi"/>
          <w:b/>
          <w:spacing w:val="10"/>
          <w:sz w:val="24"/>
          <w:szCs w:val="24"/>
          <w:lang w:eastAsia="ru-RU"/>
        </w:rPr>
        <w:br w:type="textWrapping" w:clear="all"/>
      </w:r>
    </w:p>
    <w:p w:rsidR="003822C3" w:rsidRPr="00761BB2" w:rsidRDefault="003822C3" w:rsidP="0060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FC6A2E">
      <w:pPr>
        <w:pStyle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C3" w:rsidRPr="00761BB2" w:rsidRDefault="003822C3" w:rsidP="00604F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31" w:rsidRPr="00761BB2" w:rsidRDefault="000E0C31" w:rsidP="000E0C31">
      <w:pPr>
        <w:keepNext/>
        <w:keepLines/>
        <w:spacing w:after="0" w:line="240" w:lineRule="auto"/>
        <w:contextualSpacing/>
        <w:jc w:val="center"/>
        <w:outlineLvl w:val="1"/>
        <w:rPr>
          <w:rStyle w:val="fontstyle21"/>
        </w:rPr>
      </w:pPr>
      <w:r w:rsidRPr="00761BB2">
        <w:rPr>
          <w:rStyle w:val="fontstyle01"/>
        </w:rPr>
        <w:lastRenderedPageBreak/>
        <w:t>ПОЯСНИТЕЛЬНАЯ ЗАПИСКА</w:t>
      </w:r>
      <w:r w:rsidRPr="00761BB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E0C31" w:rsidRPr="00761BB2" w:rsidRDefault="000E0C31" w:rsidP="000E0C31">
      <w:pPr>
        <w:keepNext/>
        <w:keepLines/>
        <w:spacing w:after="0" w:line="240" w:lineRule="auto"/>
        <w:contextualSpacing/>
        <w:jc w:val="both"/>
        <w:outlineLvl w:val="1"/>
        <w:rPr>
          <w:rStyle w:val="fontstyle21"/>
        </w:rPr>
      </w:pPr>
      <w:r w:rsidRPr="00761BB2">
        <w:rPr>
          <w:rStyle w:val="fontstyle21"/>
        </w:rPr>
        <w:t xml:space="preserve">           В свете новых изменений в обществе, модернизация и инновационное развитие -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 xml:space="preserve">единственный путь, который позволит России стать конкурентным обществом в мире  </w:t>
      </w:r>
    </w:p>
    <w:p w:rsidR="000E0C31" w:rsidRPr="00761BB2" w:rsidRDefault="000E0C31" w:rsidP="000E0C31">
      <w:pPr>
        <w:keepNext/>
        <w:keepLines/>
        <w:spacing w:after="0" w:line="240" w:lineRule="auto"/>
        <w:contextualSpacing/>
        <w:jc w:val="both"/>
        <w:outlineLvl w:val="1"/>
        <w:rPr>
          <w:rStyle w:val="fontstyle21"/>
        </w:rPr>
      </w:pPr>
      <w:r w:rsidRPr="00761BB2">
        <w:rPr>
          <w:rStyle w:val="fontstyle21"/>
        </w:rPr>
        <w:t>21-го века, обеспечить достойную жизнь всем нашим гражданам.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Школьное обучение должно быть построено так, чтобы выпускники могли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самостоятельно ставить и достигать серьёзных целей, умело реагировать на разные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жизненные ситуации.</w:t>
      </w:r>
    </w:p>
    <w:p w:rsidR="000E0C31" w:rsidRPr="00761BB2" w:rsidRDefault="000E0C31" w:rsidP="000E0C31">
      <w:pPr>
        <w:keepNext/>
        <w:keepLines/>
        <w:spacing w:after="0" w:line="240" w:lineRule="auto"/>
        <w:contextualSpacing/>
        <w:jc w:val="both"/>
        <w:outlineLvl w:val="1"/>
        <w:rPr>
          <w:rStyle w:val="fontstyle21"/>
        </w:rPr>
      </w:pPr>
      <w:r w:rsidRPr="00761BB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61BB2">
        <w:rPr>
          <w:rStyle w:val="fontstyle21"/>
        </w:rPr>
        <w:t>В условиях решения этих стратегических задач важнейшими качествами личности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становятся инициативность, способность творчески мыслить и находить нестандартные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решения, умение выбирать профессиональный путь, готовность обучаться в течение всей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жизни. Все эти навыки формируются с детства.</w:t>
      </w:r>
    </w:p>
    <w:p w:rsidR="000E0C31" w:rsidRPr="00761BB2" w:rsidRDefault="000E0C31" w:rsidP="000E0C31">
      <w:pPr>
        <w:keepNext/>
        <w:keepLines/>
        <w:spacing w:after="0" w:line="240" w:lineRule="auto"/>
        <w:contextualSpacing/>
        <w:jc w:val="both"/>
        <w:outlineLvl w:val="1"/>
        <w:rPr>
          <w:rStyle w:val="fontstyle21"/>
        </w:rPr>
      </w:pPr>
      <w:r w:rsidRPr="00761BB2">
        <w:rPr>
          <w:rStyle w:val="fontstyle21"/>
        </w:rPr>
        <w:t xml:space="preserve">            Главные задачи современной школы - раскрытие способностей каждого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обучающегося, воспитание порядочного и патриотичного человека, личности, готовой к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жизни в высокотехнологичном, конкурентном мире.</w:t>
      </w:r>
    </w:p>
    <w:p w:rsidR="000E0C31" w:rsidRPr="00761BB2" w:rsidRDefault="000E0C31" w:rsidP="000E0C31">
      <w:pPr>
        <w:keepNext/>
        <w:keepLines/>
        <w:spacing w:after="0" w:line="240" w:lineRule="auto"/>
        <w:contextualSpacing/>
        <w:jc w:val="both"/>
        <w:outlineLvl w:val="1"/>
        <w:rPr>
          <w:rStyle w:val="fontstyle21"/>
        </w:rPr>
      </w:pPr>
      <w:r w:rsidRPr="00761BB2">
        <w:rPr>
          <w:rStyle w:val="fontstyle21"/>
        </w:rPr>
        <w:t xml:space="preserve">             Поэтому образованию отводится ключевая роль в духовно-нравственном развитии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общества, его способности противостоять перед лицом внешних и внутренних вызовов.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Наиболее системно, последовательно и глубоко развитие и воспитание личности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происходит в сфере общего образования.</w:t>
      </w:r>
    </w:p>
    <w:p w:rsidR="000E0C31" w:rsidRPr="00761BB2" w:rsidRDefault="000E0C31" w:rsidP="000E0C31">
      <w:pPr>
        <w:keepNext/>
        <w:keepLines/>
        <w:spacing w:after="0" w:line="240" w:lineRule="auto"/>
        <w:contextualSpacing/>
        <w:jc w:val="both"/>
        <w:outlineLvl w:val="1"/>
        <w:rPr>
          <w:rStyle w:val="fontstyle21"/>
        </w:rPr>
      </w:pPr>
      <w:r w:rsidRPr="00761BB2">
        <w:rPr>
          <w:rStyle w:val="fontstyle21"/>
        </w:rPr>
        <w:t xml:space="preserve">             Именно в школе должна быть сосредоточена не только интеллектуальная, но и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духовная, культурная жизнь школьника. Ребенок школьного возраста наиболее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восприимчив к эмоционально-ценностному, духовному, нравственному развитию и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воспитанию. В то же время недостатки развития и воспитания в этот период жизни трудно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восполнить в последующие годы.</w:t>
      </w:r>
    </w:p>
    <w:p w:rsidR="000E0C31" w:rsidRPr="00761BB2" w:rsidRDefault="000E0C31" w:rsidP="000E0C31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61B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761BB2">
        <w:rPr>
          <w:rStyle w:val="fontstyle21"/>
        </w:rPr>
        <w:t>Новая российская общеобразовательная школа должна стать важнейшим фактором,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обеспечивающим социокультурную модернизацию российского общества. Поэтому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появилась актуальнейшая необходимость построения образовательного процесса в школе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на совершенно иной основе, на основе приоритета нравственного развития и воспитания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761BB2">
        <w:rPr>
          <w:rStyle w:val="fontstyle21"/>
        </w:rPr>
        <w:t>обучающихся</w:t>
      </w:r>
      <w:proofErr w:type="gramEnd"/>
      <w:r w:rsidRPr="00761BB2">
        <w:rPr>
          <w:rStyle w:val="fontstyle21"/>
        </w:rPr>
        <w:t>.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 xml:space="preserve">             Назначением Программы развития школы является интеграция и мобилизация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всего коллектива на достижение цели развития – переходу от традиций к новому качеству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педагогического процесса по обучению основам наук, формированию личности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школьника, высоконравственной, конкурентоспособной, социально адаптированной,</w:t>
      </w:r>
      <w:r w:rsidRPr="00761B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1BB2">
        <w:rPr>
          <w:rStyle w:val="fontstyle21"/>
        </w:rPr>
        <w:t>способной осознавать ответственность за свою деятельность.</w:t>
      </w:r>
      <w:r w:rsidRPr="00761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C31" w:rsidRPr="00761BB2" w:rsidRDefault="000E0C31" w:rsidP="00604F9C">
      <w:pPr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31" w:rsidRPr="00761BB2" w:rsidRDefault="000E0C31" w:rsidP="00604F9C">
      <w:pPr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B" w:rsidRPr="00761BB2" w:rsidRDefault="00C77E6B" w:rsidP="003822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B" w:rsidRPr="00761BB2" w:rsidRDefault="00C77E6B" w:rsidP="003822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B" w:rsidRPr="00761BB2" w:rsidRDefault="00C77E6B" w:rsidP="003822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B" w:rsidRPr="00761BB2" w:rsidRDefault="00C77E6B" w:rsidP="003822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B" w:rsidRPr="00761BB2" w:rsidRDefault="00C77E6B" w:rsidP="003822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B" w:rsidRPr="00761BB2" w:rsidRDefault="00C77E6B" w:rsidP="003822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B" w:rsidRDefault="00C77E6B" w:rsidP="003822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B2" w:rsidRPr="00761BB2" w:rsidRDefault="00761BB2" w:rsidP="003822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6B" w:rsidRPr="00761BB2" w:rsidRDefault="00C77E6B" w:rsidP="003822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F9C" w:rsidRPr="00761BB2" w:rsidRDefault="00604F9C" w:rsidP="00C77E6B">
      <w:pPr>
        <w:rPr>
          <w:rFonts w:ascii="Times New Roman" w:hAnsi="Times New Roman" w:cs="Times New Roman"/>
          <w:b/>
          <w:sz w:val="24"/>
          <w:szCs w:val="24"/>
        </w:rPr>
      </w:pPr>
      <w:r w:rsidRPr="00761BB2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РАЗВИТИЯ МБОУ «Стеклозаводская СОШ»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7550"/>
      </w:tblGrid>
      <w:tr w:rsidR="005B3194" w:rsidRPr="00761BB2" w:rsidTr="003822C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A134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МБОУ «</w:t>
            </w:r>
            <w:r w:rsidR="00A13488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Стеклозаводская С</w:t>
            </w: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ОШ» на </w:t>
            </w:r>
            <w:r w:rsidR="00E4388E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2018–2023</w:t>
            </w: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«Модернизация школьной образовательной системы с целью обеспечения введения Федеральных Государственных образовательных стандартов нового поколения»</w:t>
            </w:r>
          </w:p>
        </w:tc>
      </w:tr>
      <w:tr w:rsidR="005B3194" w:rsidRPr="00761BB2" w:rsidTr="003822C3">
        <w:trPr>
          <w:trHeight w:val="165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решения </w:t>
            </w:r>
          </w:p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разработке программы, </w:t>
            </w:r>
          </w:p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её утверждения </w:t>
            </w:r>
          </w:p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и номер </w:t>
            </w:r>
            <w:proofErr w:type="gramEnd"/>
          </w:p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соответствующего нормативного акта)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2E1B63" w:rsidRDefault="00A13488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2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20.02. 2019</w:t>
            </w:r>
            <w:r w:rsidR="00604F9C" w:rsidRPr="002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</w:t>
            </w:r>
          </w:p>
          <w:p w:rsidR="002E1B63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педагогического совета </w:t>
            </w:r>
          </w:p>
          <w:p w:rsidR="00604F9C" w:rsidRPr="002E1B63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2E1B63" w:rsidRPr="00761BB2" w:rsidRDefault="00604F9C" w:rsidP="002E1B6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</w:t>
            </w:r>
            <w:bookmarkStart w:id="0" w:name="_GoBack"/>
            <w:bookmarkEnd w:id="0"/>
          </w:p>
          <w:p w:rsidR="00604F9C" w:rsidRPr="00761BB2" w:rsidRDefault="00604F9C" w:rsidP="00604F9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194" w:rsidRPr="00761BB2" w:rsidTr="003822C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</w:tc>
      </w:tr>
      <w:tr w:rsidR="005B3194" w:rsidRPr="00761BB2" w:rsidTr="003822C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A13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A13488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Стеклозаводская С</w:t>
            </w: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ОШ»  </w:t>
            </w:r>
          </w:p>
        </w:tc>
      </w:tr>
      <w:tr w:rsidR="005B3194" w:rsidRPr="00761BB2" w:rsidTr="003822C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инициаторе идеи и основном ответственном разработчике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C" w:rsidRPr="00761BB2" w:rsidRDefault="00604F9C" w:rsidP="00604F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Муниципальное бюджетное общеобразовательное учреждение «</w:t>
            </w:r>
            <w:r w:rsidR="00A13488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Стеклозаводская  средняя</w:t>
            </w: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общеобразовательная школа»  </w:t>
            </w:r>
            <w:r w:rsidR="00A13488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Емельяновского района Красноярского края. </w:t>
            </w: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руководителя: </w:t>
            </w:r>
            <w:r w:rsidR="00A13488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Ножкина Наталья Анатольевна.</w:t>
            </w:r>
          </w:p>
          <w:p w:rsidR="00A13488" w:rsidRPr="00761BB2" w:rsidRDefault="00604F9C" w:rsidP="00604F9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A13488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663013 Красноярский Край Емельяновский район п</w:t>
            </w:r>
            <w:proofErr w:type="gramStart"/>
            <w:r w:rsidR="00A13488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A13488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амяти 13 Борцов ул.Культуры 8А</w:t>
            </w:r>
          </w:p>
          <w:p w:rsidR="00604F9C" w:rsidRPr="00761BB2" w:rsidRDefault="00604F9C" w:rsidP="00A134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r w:rsidR="00A13488" w:rsidRPr="00761B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steklo.13</w:t>
            </w:r>
          </w:p>
        </w:tc>
      </w:tr>
      <w:tr w:rsidR="005B3194" w:rsidRPr="00761BB2" w:rsidTr="003822C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A1348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 педагогический коллектив  МБОУ «</w:t>
            </w:r>
            <w:r w:rsidR="00A13488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Стеклозаводская СОШ</w:t>
            </w: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B3194" w:rsidRPr="00761BB2" w:rsidTr="003822C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A134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учащиеся и родители МБОУ «</w:t>
            </w:r>
            <w:r w:rsidR="00A13488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Стеклозаводская СОШ</w:t>
            </w: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B3194" w:rsidRPr="00761BB2" w:rsidTr="003822C3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9C" w:rsidRPr="00761BB2" w:rsidRDefault="00604F9C" w:rsidP="00604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2863A2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задачи </w:t>
            </w: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A2" w:rsidRPr="00761BB2" w:rsidRDefault="002863A2" w:rsidP="002863A2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модели современной общеобразовательной школы,  направленной на реализацию личностно-ориентированных целей образования: создание условий для личностного роста, саморазвития, самореализации через становление ключевых компетентностей обучающегося,   воспитанию гражданина и патриота современного общества.</w:t>
            </w:r>
          </w:p>
          <w:p w:rsidR="002863A2" w:rsidRPr="00761BB2" w:rsidRDefault="002863A2" w:rsidP="002863A2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7B1CE8" w:rsidRPr="00761BB2" w:rsidRDefault="007B1CE8" w:rsidP="008C066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систему управления школой в соответствии с тенденциями развития управленческой науки и требованиями законодательства.</w:t>
            </w:r>
          </w:p>
          <w:p w:rsidR="007B1CE8" w:rsidRPr="00761BB2" w:rsidRDefault="007B1CE8" w:rsidP="008C066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систему профессионального и личностного развития  педагогических работников как необходимое условие реализации ФГОС, профессионального стандарта педагога.</w:t>
            </w:r>
          </w:p>
          <w:p w:rsidR="007B1CE8" w:rsidRPr="00761BB2" w:rsidRDefault="007B1CE8" w:rsidP="008C066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 доступность и качество школьного образования, достигнуть новых образовательных результатов, совершенствования материально-технической базы образовательной организации с учетом новых требований к учебному оборудованию. </w:t>
            </w:r>
          </w:p>
          <w:p w:rsidR="007B1CE8" w:rsidRPr="00761BB2" w:rsidRDefault="007B1CE8" w:rsidP="008C066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оказывать адресную помощь в развитии наиболее одаренных обучающихся в различных областях знаний и творчества. </w:t>
            </w:r>
          </w:p>
          <w:p w:rsidR="007B1CE8" w:rsidRPr="00761BB2" w:rsidRDefault="007B1CE8" w:rsidP="008C066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Апробировать модель инклюзивного образования для успешного обучения детей с ограниченными возможностями здоровья.</w:t>
            </w:r>
          </w:p>
          <w:p w:rsidR="007B1CE8" w:rsidRPr="00761BB2" w:rsidRDefault="007B1CE8" w:rsidP="008C0664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социокультурную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экскурсионно-туристических и других организаций;</w:t>
            </w:r>
          </w:p>
          <w:p w:rsidR="00A13488" w:rsidRPr="00761BB2" w:rsidRDefault="007B1CE8" w:rsidP="008C0664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 ученическое самоуправление и повышать роли </w:t>
            </w: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обучающихся в управлении образовательным процессом.</w:t>
            </w:r>
          </w:p>
        </w:tc>
      </w:tr>
      <w:tr w:rsidR="00FB446B" w:rsidRPr="00761BB2" w:rsidTr="00C77E6B">
        <w:trPr>
          <w:trHeight w:val="155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B" w:rsidRPr="00761BB2" w:rsidRDefault="00FB446B" w:rsidP="00081E65">
            <w:pPr>
              <w:pStyle w:val="12"/>
              <w:widowControl w:val="0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</w:pPr>
            <w:r w:rsidRPr="00761BB2">
              <w:rPr>
                <w:rFonts w:ascii="Times New Roman" w:eastAsia="Times New Roman" w:hAnsi="Times New Roman" w:cs="Times New Roman"/>
                <w:spacing w:val="10"/>
                <w:w w:val="90"/>
                <w:sz w:val="24"/>
                <w:szCs w:val="24"/>
              </w:rPr>
              <w:lastRenderedPageBreak/>
              <w:t>Контроль выполнения</w:t>
            </w:r>
          </w:p>
          <w:p w:rsidR="00FB446B" w:rsidRPr="00761BB2" w:rsidRDefault="00FB446B" w:rsidP="00081E65">
            <w:pPr>
              <w:pStyle w:val="12"/>
              <w:widowControl w:val="0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</w:pPr>
            <w:r w:rsidRPr="00761BB2">
              <w:rPr>
                <w:rFonts w:ascii="Times New Roman" w:eastAsia="Times New Roman" w:hAnsi="Times New Roman" w:cs="Times New Roman"/>
                <w:spacing w:val="10"/>
                <w:w w:val="90"/>
                <w:sz w:val="24"/>
                <w:szCs w:val="24"/>
              </w:rPr>
              <w:t>программы</w:t>
            </w:r>
          </w:p>
          <w:p w:rsidR="00FB446B" w:rsidRPr="00761BB2" w:rsidRDefault="00FB446B" w:rsidP="00081E65">
            <w:pPr>
              <w:pStyle w:val="12"/>
              <w:widowControl w:val="0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B" w:rsidRPr="00761BB2" w:rsidRDefault="00FB446B" w:rsidP="00081E65">
            <w:pPr>
              <w:pStyle w:val="12"/>
              <w:widowControl w:val="0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</w:pPr>
            <w:r w:rsidRPr="00761BB2">
              <w:rPr>
                <w:rFonts w:ascii="Times New Roman" w:eastAsia="Times New Roman" w:hAnsi="Times New Roman" w:cs="Times New Roman"/>
                <w:spacing w:val="10"/>
                <w:w w:val="90"/>
                <w:sz w:val="24"/>
                <w:szCs w:val="24"/>
              </w:rPr>
              <w:t>Внутренний и внешний мониторинг</w:t>
            </w:r>
          </w:p>
          <w:p w:rsidR="00FB446B" w:rsidRPr="00761BB2" w:rsidRDefault="00FB446B" w:rsidP="00081E65">
            <w:pPr>
              <w:pStyle w:val="12"/>
              <w:widowControl w:val="0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</w:pPr>
            <w:r w:rsidRPr="00761BB2">
              <w:rPr>
                <w:rFonts w:ascii="Times New Roman" w:eastAsia="Times New Roman" w:hAnsi="Times New Roman" w:cs="Times New Roman"/>
                <w:spacing w:val="10"/>
                <w:w w:val="90"/>
                <w:sz w:val="24"/>
                <w:szCs w:val="24"/>
              </w:rPr>
              <w:t xml:space="preserve">Ежегодный публичный отчет на сайте ОУ </w:t>
            </w:r>
          </w:p>
          <w:p w:rsidR="00FB446B" w:rsidRPr="00761BB2" w:rsidRDefault="00FB446B" w:rsidP="00081E65">
            <w:pPr>
              <w:pStyle w:val="12"/>
              <w:widowControl w:val="0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</w:rPr>
            </w:pPr>
            <w:r w:rsidRPr="00761BB2">
              <w:rPr>
                <w:rFonts w:ascii="Times New Roman" w:eastAsia="Times New Roman" w:hAnsi="Times New Roman" w:cs="Times New Roman"/>
                <w:spacing w:val="10"/>
                <w:w w:val="90"/>
                <w:sz w:val="24"/>
                <w:szCs w:val="24"/>
              </w:rPr>
              <w:t>Обсуждение промежуточных итогов на заседаниях педагогического совета</w:t>
            </w:r>
          </w:p>
        </w:tc>
      </w:tr>
    </w:tbl>
    <w:p w:rsidR="006846AF" w:rsidRPr="00761BB2" w:rsidRDefault="006846AF">
      <w:pPr>
        <w:rPr>
          <w:rFonts w:ascii="Times New Roman" w:hAnsi="Times New Roman" w:cs="Times New Roman"/>
          <w:sz w:val="24"/>
          <w:szCs w:val="24"/>
        </w:rPr>
      </w:pPr>
    </w:p>
    <w:p w:rsidR="00C77E6B" w:rsidRPr="00761BB2" w:rsidRDefault="00C77E6B">
      <w:pPr>
        <w:rPr>
          <w:rFonts w:ascii="Times New Roman" w:hAnsi="Times New Roman" w:cs="Times New Roman"/>
          <w:sz w:val="24"/>
          <w:szCs w:val="24"/>
        </w:rPr>
      </w:pPr>
    </w:p>
    <w:p w:rsidR="00FB446B" w:rsidRPr="00761BB2" w:rsidRDefault="00FB446B" w:rsidP="00360DD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761BB2" w:rsidRDefault="00761BB2" w:rsidP="0068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bookmarkStart w:id="1" w:name="_Toc517688425"/>
      <w:r w:rsidRPr="00761BB2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Информационно-аналитическая справка (текущее состояние)</w:t>
      </w:r>
    </w:p>
    <w:p w:rsidR="00761BB2" w:rsidRPr="00761BB2" w:rsidRDefault="00761BB2" w:rsidP="0068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6846AF" w:rsidRPr="00761BB2" w:rsidRDefault="006846AF" w:rsidP="00684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Стеклозаводская СОШ </w:t>
      </w:r>
      <w:proofErr w:type="spellStart"/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 поселке Памяти 13 борцов Емельяновского района</w:t>
      </w:r>
      <w:r w:rsidR="00290823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в 25 км. от районного центра п</w:t>
      </w:r>
      <w:proofErr w:type="gramStart"/>
      <w:r w:rsidR="00290823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290823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мельяново.</w:t>
      </w:r>
    </w:p>
    <w:p w:rsidR="006846AF" w:rsidRPr="00761BB2" w:rsidRDefault="006846AF" w:rsidP="0068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290823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образована в 1912 году, тогда она называлась Народной с четырехлетним курсом образования. После революции школа была преобразована в неполную среднюю (7летнюю), первый выпуск датируется 1939 годом. Новое двухэтажное здание школы было построено к середине 40-х годов. </w:t>
      </w: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 1975  году  </w:t>
      </w:r>
      <w:r w:rsidR="00290823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новое современное здание школы</w:t>
      </w: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</w:t>
      </w:r>
      <w:r w:rsidR="00290823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двери для первых  учащихся. </w:t>
      </w:r>
    </w:p>
    <w:p w:rsidR="000E0C31" w:rsidRPr="00761BB2" w:rsidRDefault="000E0C31" w:rsidP="000E0C31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  <w:r w:rsidRPr="00761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Общая характеристика организации</w:t>
      </w:r>
    </w:p>
    <w:p w:rsidR="000E0C31" w:rsidRPr="00761BB2" w:rsidRDefault="000E0C31" w:rsidP="000E0C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BB2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tbl>
      <w:tblPr>
        <w:tblW w:w="915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5"/>
        <w:gridCol w:w="4515"/>
      </w:tblGrid>
      <w:tr w:rsidR="000E0C31" w:rsidRPr="00761BB2" w:rsidTr="00104C9D">
        <w:trPr>
          <w:trHeight w:val="180"/>
        </w:trPr>
        <w:tc>
          <w:tcPr>
            <w:tcW w:w="463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451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«Стеклозаводская СОШ»</w:t>
            </w:r>
          </w:p>
        </w:tc>
      </w:tr>
      <w:tr w:rsidR="000E0C31" w:rsidRPr="00761BB2" w:rsidTr="00104C9D">
        <w:trPr>
          <w:trHeight w:val="255"/>
        </w:trPr>
        <w:tc>
          <w:tcPr>
            <w:tcW w:w="463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Тип и вид ОУ</w:t>
            </w:r>
          </w:p>
        </w:tc>
        <w:tc>
          <w:tcPr>
            <w:tcW w:w="451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Среднее общеобразовательное учреждение</w:t>
            </w:r>
          </w:p>
        </w:tc>
      </w:tr>
      <w:tr w:rsidR="000E0C31" w:rsidRPr="00761BB2" w:rsidTr="00104C9D">
        <w:trPr>
          <w:trHeight w:val="270"/>
        </w:trPr>
        <w:tc>
          <w:tcPr>
            <w:tcW w:w="463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51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0E0C31" w:rsidRPr="00761BB2" w:rsidTr="00104C9D">
        <w:trPr>
          <w:trHeight w:val="240"/>
        </w:trPr>
        <w:tc>
          <w:tcPr>
            <w:tcW w:w="463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515" w:type="dxa"/>
          </w:tcPr>
          <w:p w:rsidR="000E0C31" w:rsidRPr="00761BB2" w:rsidRDefault="000E0C31" w:rsidP="00104C9D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Емельяновского района в лице Управления образованием администрации Емельяновского района.</w:t>
            </w:r>
          </w:p>
        </w:tc>
      </w:tr>
      <w:tr w:rsidR="000E0C31" w:rsidRPr="00761BB2" w:rsidTr="00104C9D">
        <w:trPr>
          <w:trHeight w:val="270"/>
        </w:trPr>
        <w:tc>
          <w:tcPr>
            <w:tcW w:w="463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451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0E0C31" w:rsidRPr="00761BB2" w:rsidTr="00104C9D">
        <w:trPr>
          <w:trHeight w:val="195"/>
        </w:trPr>
        <w:tc>
          <w:tcPr>
            <w:tcW w:w="463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1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663013 Красноярский край Емельяновский раон п</w:t>
            </w:r>
            <w:proofErr w:type="gramStart"/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амяти 13 борцов ул. Культуры 8 «а»</w:t>
            </w:r>
          </w:p>
        </w:tc>
      </w:tr>
      <w:tr w:rsidR="000E0C31" w:rsidRPr="00761BB2" w:rsidTr="00104C9D">
        <w:trPr>
          <w:trHeight w:val="255"/>
        </w:trPr>
        <w:tc>
          <w:tcPr>
            <w:tcW w:w="463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51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83913344288</w:t>
            </w:r>
          </w:p>
        </w:tc>
      </w:tr>
      <w:tr w:rsidR="000E0C31" w:rsidRPr="00761BB2" w:rsidTr="00104C9D">
        <w:trPr>
          <w:trHeight w:val="555"/>
        </w:trPr>
        <w:tc>
          <w:tcPr>
            <w:tcW w:w="463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51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Steklo13</w:t>
            </w:r>
          </w:p>
        </w:tc>
      </w:tr>
      <w:tr w:rsidR="000E0C31" w:rsidRPr="00761BB2" w:rsidTr="00104C9D">
        <w:trPr>
          <w:trHeight w:val="390"/>
        </w:trPr>
        <w:tc>
          <w:tcPr>
            <w:tcW w:w="463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4515" w:type="dxa"/>
          </w:tcPr>
          <w:p w:rsidR="000E0C31" w:rsidRPr="00761BB2" w:rsidRDefault="00440021" w:rsidP="0044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21">
              <w:t>http://стеклозаводская-школа</w:t>
            </w:r>
            <w:proofErr w:type="gramStart"/>
            <w:r w:rsidRPr="00440021">
              <w:t>.р</w:t>
            </w:r>
            <w:proofErr w:type="gramEnd"/>
            <w:r w:rsidRPr="00440021">
              <w:t>ф</w:t>
            </w:r>
            <w:hyperlink r:id="rId8" w:history="1"/>
          </w:p>
        </w:tc>
      </w:tr>
      <w:tr w:rsidR="000E0C31" w:rsidRPr="00761BB2" w:rsidTr="00104C9D">
        <w:trPr>
          <w:trHeight w:val="285"/>
        </w:trPr>
        <w:tc>
          <w:tcPr>
            <w:tcW w:w="463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515" w:type="dxa"/>
          </w:tcPr>
          <w:p w:rsidR="000E0C31" w:rsidRPr="00761BB2" w:rsidRDefault="000E0C31" w:rsidP="0010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Ножкина Наталья Анатольевна</w:t>
            </w:r>
          </w:p>
        </w:tc>
      </w:tr>
    </w:tbl>
    <w:p w:rsidR="00C77E6B" w:rsidRPr="00761BB2" w:rsidRDefault="00C77E6B" w:rsidP="00C77E6B">
      <w:pPr>
        <w:rPr>
          <w:rFonts w:ascii="Times New Roman" w:hAnsi="Times New Roman" w:cs="Times New Roman"/>
          <w:b/>
          <w:sz w:val="24"/>
          <w:szCs w:val="24"/>
        </w:rPr>
      </w:pPr>
    </w:p>
    <w:p w:rsidR="00FC6A2E" w:rsidRPr="00761BB2" w:rsidRDefault="00FC6A2E" w:rsidP="00C77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A2E" w:rsidRPr="00761BB2" w:rsidRDefault="00FC6A2E" w:rsidP="00C77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31" w:rsidRPr="00761BB2" w:rsidRDefault="000E0C31" w:rsidP="00C77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B2">
        <w:rPr>
          <w:rFonts w:ascii="Times New Roman" w:hAnsi="Times New Roman" w:cs="Times New Roman"/>
          <w:b/>
          <w:sz w:val="24"/>
          <w:szCs w:val="24"/>
        </w:rPr>
        <w:t>Кадр</w:t>
      </w:r>
      <w:proofErr w:type="gramStart"/>
      <w:r w:rsidRPr="00761BB2">
        <w:rPr>
          <w:rFonts w:ascii="Times New Roman" w:hAnsi="Times New Roman" w:cs="Times New Roman"/>
          <w:b/>
          <w:sz w:val="24"/>
          <w:szCs w:val="24"/>
        </w:rPr>
        <w:t>ы(</w:t>
      </w:r>
      <w:proofErr w:type="gramEnd"/>
      <w:r w:rsidRPr="00761BB2">
        <w:rPr>
          <w:rFonts w:ascii="Times New Roman" w:hAnsi="Times New Roman" w:cs="Times New Roman"/>
          <w:b/>
          <w:sz w:val="24"/>
          <w:szCs w:val="24"/>
        </w:rPr>
        <w:t>на первое января 2019года)</w:t>
      </w:r>
    </w:p>
    <w:tbl>
      <w:tblPr>
        <w:tblStyle w:val="a5"/>
        <w:tblW w:w="0" w:type="auto"/>
        <w:tblLook w:val="04A0"/>
      </w:tblPr>
      <w:tblGrid>
        <w:gridCol w:w="5637"/>
        <w:gridCol w:w="3708"/>
      </w:tblGrid>
      <w:tr w:rsidR="000E0C31" w:rsidRPr="00761BB2" w:rsidTr="00C77E6B">
        <w:tc>
          <w:tcPr>
            <w:tcW w:w="5637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 ОУ</w:t>
            </w:r>
          </w:p>
        </w:tc>
        <w:tc>
          <w:tcPr>
            <w:tcW w:w="3708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E0C31" w:rsidRPr="00761BB2" w:rsidTr="00C77E6B">
        <w:tc>
          <w:tcPr>
            <w:tcW w:w="5637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с высшим образованием из них</w:t>
            </w:r>
          </w:p>
        </w:tc>
        <w:tc>
          <w:tcPr>
            <w:tcW w:w="3708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E0C31" w:rsidRPr="00761BB2" w:rsidTr="00C77E6B">
        <w:tc>
          <w:tcPr>
            <w:tcW w:w="5637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с высшим педагогическим</w:t>
            </w:r>
          </w:p>
        </w:tc>
        <w:tc>
          <w:tcPr>
            <w:tcW w:w="3708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E0C31" w:rsidRPr="00761BB2" w:rsidTr="00C77E6B">
        <w:tc>
          <w:tcPr>
            <w:tcW w:w="5637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высшим</w:t>
            </w:r>
            <w:proofErr w:type="gramEnd"/>
            <w:r w:rsidRPr="00761BB2">
              <w:rPr>
                <w:rFonts w:ascii="Times New Roman" w:hAnsi="Times New Roman" w:cs="Times New Roman"/>
                <w:sz w:val="24"/>
                <w:szCs w:val="24"/>
              </w:rPr>
              <w:t xml:space="preserve"> (не педагогическим), прошедших переподготовку</w:t>
            </w:r>
          </w:p>
        </w:tc>
        <w:tc>
          <w:tcPr>
            <w:tcW w:w="3708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0C31" w:rsidRPr="00761BB2" w:rsidTr="00C77E6B">
        <w:tc>
          <w:tcPr>
            <w:tcW w:w="5637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высшим</w:t>
            </w:r>
            <w:proofErr w:type="gramEnd"/>
            <w:r w:rsidRPr="00761BB2">
              <w:rPr>
                <w:rFonts w:ascii="Times New Roman" w:hAnsi="Times New Roman" w:cs="Times New Roman"/>
                <w:sz w:val="24"/>
                <w:szCs w:val="24"/>
              </w:rPr>
              <w:t xml:space="preserve"> (не педагогическим), прошедших курсы повышения квалификации по профилю деятельност</w:t>
            </w:r>
          </w:p>
        </w:tc>
        <w:tc>
          <w:tcPr>
            <w:tcW w:w="3708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0C31" w:rsidRPr="00761BB2" w:rsidTr="00C77E6B">
        <w:tc>
          <w:tcPr>
            <w:tcW w:w="5637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аттестованные на квалификационные категории (всего) в том числе:</w:t>
            </w:r>
          </w:p>
        </w:tc>
        <w:tc>
          <w:tcPr>
            <w:tcW w:w="3708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E0C31" w:rsidRPr="00761BB2" w:rsidTr="00C77E6B">
        <w:trPr>
          <w:trHeight w:val="195"/>
        </w:trPr>
        <w:tc>
          <w:tcPr>
            <w:tcW w:w="5637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708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0C31" w:rsidRPr="00761BB2" w:rsidTr="00C77E6B">
        <w:trPr>
          <w:trHeight w:val="173"/>
        </w:trPr>
        <w:tc>
          <w:tcPr>
            <w:tcW w:w="5637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708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E0C31" w:rsidRPr="00761BB2" w:rsidTr="00C77E6B">
        <w:trPr>
          <w:trHeight w:val="180"/>
        </w:trPr>
        <w:tc>
          <w:tcPr>
            <w:tcW w:w="5637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708" w:type="dxa"/>
          </w:tcPr>
          <w:p w:rsidR="000E0C31" w:rsidRPr="00761BB2" w:rsidRDefault="000E0C31" w:rsidP="0010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E0C31" w:rsidRPr="00761BB2" w:rsidRDefault="000E0C31" w:rsidP="000E0C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C31" w:rsidRPr="00761BB2" w:rsidRDefault="000E0C31" w:rsidP="000E0C31">
      <w:pPr>
        <w:jc w:val="both"/>
        <w:rPr>
          <w:rFonts w:ascii="Times New Roman" w:hAnsi="Times New Roman" w:cs="Times New Roman"/>
          <w:sz w:val="24"/>
          <w:szCs w:val="24"/>
        </w:rPr>
      </w:pPr>
      <w:r w:rsidRPr="00761BB2">
        <w:rPr>
          <w:rFonts w:ascii="Times New Roman" w:hAnsi="Times New Roman" w:cs="Times New Roman"/>
          <w:sz w:val="24"/>
          <w:szCs w:val="24"/>
        </w:rPr>
        <w:t xml:space="preserve">         Уровень квалификации работников образовательного учреждения соответствует квалификационным характеристикам по соответствующим должностям. Средний возраст педагогического состава школы составляет 46. Педагоги школы постоянно работают над повышением своего профессионального мастерства. </w:t>
      </w:r>
    </w:p>
    <w:p w:rsidR="000E0C31" w:rsidRPr="00761BB2" w:rsidRDefault="000E0C31" w:rsidP="000E0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B2">
        <w:rPr>
          <w:rFonts w:ascii="Times New Roman" w:hAnsi="Times New Roman" w:cs="Times New Roman"/>
          <w:b/>
          <w:sz w:val="24"/>
          <w:szCs w:val="24"/>
        </w:rPr>
        <w:t>Результаты деятельности школы, качество образования</w:t>
      </w:r>
    </w:p>
    <w:p w:rsidR="000E0C31" w:rsidRPr="00761BB2" w:rsidRDefault="000E0C31" w:rsidP="000E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hAnsi="Times New Roman" w:cs="Times New Roman"/>
          <w:b/>
          <w:sz w:val="24"/>
          <w:szCs w:val="24"/>
        </w:rPr>
        <w:t>Сведения об обучающихся</w:t>
      </w:r>
      <w:proofErr w:type="gramStart"/>
      <w:r w:rsidRPr="00761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B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1BB2">
        <w:rPr>
          <w:rFonts w:ascii="Times New Roman" w:hAnsi="Times New Roman" w:cs="Times New Roman"/>
          <w:sz w:val="24"/>
          <w:szCs w:val="24"/>
        </w:rPr>
        <w:t xml:space="preserve"> соответствие с п. 3 ст. 5 закона «Об образовании вРФ» школа обеспечивает государственные гарантии на получение общедоступного и бесплатного в соответствии с федеральными государственными образовательными стандартами начального общего, основного общего и среднего общего образования.</w:t>
      </w:r>
    </w:p>
    <w:p w:rsidR="000E0C31" w:rsidRPr="00440021" w:rsidRDefault="00440021" w:rsidP="00440021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0C31" w:rsidRPr="00761BB2" w:rsidRDefault="000E0C31" w:rsidP="006846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846AF" w:rsidRPr="00761BB2" w:rsidRDefault="006846AF" w:rsidP="006846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Условия обучения в школе.</w:t>
      </w:r>
    </w:p>
    <w:p w:rsidR="006846AF" w:rsidRPr="00761BB2" w:rsidRDefault="006846AF" w:rsidP="006846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образовательном учреждении созданы материально-технические условия для успешного осуществления образовательног</w:t>
      </w:r>
      <w:r w:rsidR="00A83E6E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процесса. В школе имеется: учебны</w:t>
      </w:r>
      <w:r w:rsidR="00125513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кабинетов</w:t>
      </w:r>
      <w:r w:rsidR="009A0984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- 31,  спортивный зал-2</w:t>
      </w:r>
      <w:r w:rsidR="00125513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02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столовая на 8</w:t>
      </w: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посадочных мест, медицинский кабинет,  кабинет информатики, инфраструктура для инклюзиивного образования, в том числе комната психологической разгрузки и психологических занятий для детей с ОВЗ. </w:t>
      </w:r>
    </w:p>
    <w:p w:rsidR="006846AF" w:rsidRPr="00761BB2" w:rsidRDefault="006846AF" w:rsidP="006846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2018-2019 учебном году число учащихся школы составило  </w:t>
      </w:r>
      <w:r w:rsidR="00F15DC1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298</w:t>
      </w: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Школа работает в пятидневном режиме, в одну смену. Охват горячим</w:t>
      </w:r>
      <w:r w:rsidR="00125513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питанием: 1- 4</w:t>
      </w:r>
      <w:r w:rsidR="00C77E6B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100%  5-9 классы  - 100%, 10-11 классы – 100</w:t>
      </w: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в целом по школе – </w:t>
      </w:r>
      <w:r w:rsidR="00C77E6B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0E0C31" w:rsidRPr="00761BB2" w:rsidRDefault="000E0C31" w:rsidP="0068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C31" w:rsidRPr="00761BB2" w:rsidRDefault="000E0C31" w:rsidP="003D0F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6AF" w:rsidRPr="00761BB2" w:rsidRDefault="006846AF" w:rsidP="0068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классов, </w:t>
      </w:r>
    </w:p>
    <w:p w:rsidR="006846AF" w:rsidRPr="00761BB2" w:rsidRDefault="006846AF" w:rsidP="0068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 направленность реализуемых учебных программ</w:t>
      </w:r>
    </w:p>
    <w:p w:rsidR="006846AF" w:rsidRPr="00761BB2" w:rsidRDefault="006846AF" w:rsidP="00684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387"/>
        <w:gridCol w:w="7313"/>
      </w:tblGrid>
      <w:tr w:rsidR="006846AF" w:rsidRPr="00761BB2" w:rsidTr="00C03803">
        <w:trPr>
          <w:trHeight w:val="20"/>
          <w:tblHeader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6846AF" w:rsidRPr="00761BB2" w:rsidRDefault="006846AF" w:rsidP="0068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Ступень обучения</w:t>
            </w:r>
          </w:p>
        </w:tc>
        <w:tc>
          <w:tcPr>
            <w:tcW w:w="7313" w:type="dxa"/>
            <w:shd w:val="clear" w:color="auto" w:fill="auto"/>
            <w:vAlign w:val="bottom"/>
          </w:tcPr>
          <w:p w:rsidR="006846AF" w:rsidRPr="00761BB2" w:rsidRDefault="006846AF" w:rsidP="0068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классов</w:t>
            </w:r>
          </w:p>
        </w:tc>
      </w:tr>
      <w:tr w:rsidR="006846AF" w:rsidRPr="00761BB2" w:rsidTr="00C03803">
        <w:trPr>
          <w:trHeight w:val="2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6846AF" w:rsidRPr="00761BB2" w:rsidRDefault="006846AF" w:rsidP="00684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846AF" w:rsidRPr="00761BB2" w:rsidRDefault="00BE0DA2" w:rsidP="0068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46AF"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классов, все обучаются по ФГОС  НОО</w:t>
            </w:r>
          </w:p>
        </w:tc>
      </w:tr>
      <w:tr w:rsidR="006846AF" w:rsidRPr="00761BB2" w:rsidTr="00C03803">
        <w:trPr>
          <w:trHeight w:val="2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6846AF" w:rsidRPr="00761BB2" w:rsidRDefault="006846AF" w:rsidP="00684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846AF" w:rsidRPr="00761BB2" w:rsidRDefault="006846AF" w:rsidP="0068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классов, все обучаются по ФГОС ООО</w:t>
            </w:r>
          </w:p>
        </w:tc>
      </w:tr>
      <w:tr w:rsidR="006846AF" w:rsidRPr="00761BB2" w:rsidTr="00C03803">
        <w:trPr>
          <w:trHeight w:val="2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6846AF" w:rsidRPr="00761BB2" w:rsidRDefault="006846AF" w:rsidP="00684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6846AF" w:rsidRPr="00761BB2" w:rsidRDefault="006846AF" w:rsidP="0068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11 классы универсального обучения</w:t>
            </w:r>
          </w:p>
          <w:p w:rsidR="006846AF" w:rsidRPr="00761BB2" w:rsidRDefault="006846AF" w:rsidP="0068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6AF" w:rsidRPr="00761BB2" w:rsidRDefault="006846AF" w:rsidP="006846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6AF" w:rsidRPr="00761BB2" w:rsidRDefault="006846AF" w:rsidP="00BE0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2011 года  началось введение ФГОС с первых классов. С 2013 года осуществляется введение ФГОС ООО в 5-9х классах в опережающем режиме. Образовательный процесс во всех </w:t>
      </w: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классах осуществлялся по государственным программам для общеобразовательных учреждений, рекомендованным Департаментом общего среднего образования Министерства образования РФ. В 1-9 классах введены занятия внеурочной деятельности по 5 направлениям: спортивно-оздоровительному, общекультурному, общеинтеллектуальному, духовно-нравстве</w:t>
      </w:r>
      <w:r w:rsidR="00C77E6B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и социальному</w:t>
      </w: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10-11 классах  - элективные курсы, позволяющие обеспечить режимы работы развивающего обучения. Обучение по ФГОС ведется по утвержденным программам, составленным на основе нового федеральных образовательных стандартов и примерных программ, рекомендованных Минист</w:t>
      </w:r>
      <w:r w:rsidR="00C77E6B"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ерством образования и науки РФ.</w:t>
      </w:r>
    </w:p>
    <w:p w:rsidR="006846AF" w:rsidRPr="00761BB2" w:rsidRDefault="006846AF" w:rsidP="006846A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дополнительного образования способствует личностному росту, саморазвитию и самореализации школьника, становлению его ключевых компетентностей. </w:t>
      </w:r>
    </w:p>
    <w:p w:rsidR="006846AF" w:rsidRPr="00761BB2" w:rsidRDefault="006846AF" w:rsidP="006846A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включает в себя:</w:t>
      </w:r>
    </w:p>
    <w:p w:rsidR="006846AF" w:rsidRPr="00761BB2" w:rsidRDefault="006846AF" w:rsidP="008C0664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внеклассную и внеурочную деятельность;</w:t>
      </w:r>
    </w:p>
    <w:p w:rsidR="006846AF" w:rsidRPr="00761BB2" w:rsidRDefault="006846AF" w:rsidP="008C0664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кружковую и спортивную работу.</w:t>
      </w:r>
    </w:p>
    <w:bookmarkEnd w:id="1"/>
    <w:p w:rsidR="003E691C" w:rsidRPr="00761BB2" w:rsidRDefault="003E691C" w:rsidP="003E69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91C" w:rsidRPr="00761BB2" w:rsidRDefault="003E691C" w:rsidP="003E6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B2">
        <w:rPr>
          <w:rFonts w:ascii="Times New Roman" w:hAnsi="Times New Roman" w:cs="Times New Roman"/>
          <w:b/>
          <w:sz w:val="24"/>
          <w:szCs w:val="24"/>
        </w:rPr>
        <w:t>Количество классов-комплектов</w:t>
      </w:r>
    </w:p>
    <w:tbl>
      <w:tblPr>
        <w:tblStyle w:val="a5"/>
        <w:tblW w:w="0" w:type="auto"/>
        <w:tblLook w:val="04A0"/>
      </w:tblPr>
      <w:tblGrid>
        <w:gridCol w:w="1508"/>
        <w:gridCol w:w="1181"/>
        <w:gridCol w:w="1134"/>
        <w:gridCol w:w="1134"/>
        <w:gridCol w:w="3214"/>
        <w:gridCol w:w="1174"/>
      </w:tblGrid>
      <w:tr w:rsidR="003E691C" w:rsidRPr="00761BB2" w:rsidTr="003822C3">
        <w:tc>
          <w:tcPr>
            <w:tcW w:w="1508" w:type="dxa"/>
          </w:tcPr>
          <w:p w:rsidR="003E691C" w:rsidRPr="00761BB2" w:rsidRDefault="003E691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181" w:type="dxa"/>
          </w:tcPr>
          <w:p w:rsidR="003E691C" w:rsidRPr="00761BB2" w:rsidRDefault="003E691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1134" w:type="dxa"/>
          </w:tcPr>
          <w:p w:rsidR="003E691C" w:rsidRPr="00761BB2" w:rsidRDefault="003E691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1134" w:type="dxa"/>
          </w:tcPr>
          <w:p w:rsidR="003E691C" w:rsidRPr="00761BB2" w:rsidRDefault="003E691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  <w:tc>
          <w:tcPr>
            <w:tcW w:w="3214" w:type="dxa"/>
          </w:tcPr>
          <w:p w:rsidR="003E691C" w:rsidRPr="00761BB2" w:rsidRDefault="003E691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Класс комплект</w:t>
            </w:r>
          </w:p>
        </w:tc>
        <w:tc>
          <w:tcPr>
            <w:tcW w:w="1174" w:type="dxa"/>
          </w:tcPr>
          <w:p w:rsidR="003E691C" w:rsidRPr="00761BB2" w:rsidRDefault="003E691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E691C" w:rsidRPr="00761BB2" w:rsidTr="003822C3">
        <w:tc>
          <w:tcPr>
            <w:tcW w:w="1508" w:type="dxa"/>
          </w:tcPr>
          <w:p w:rsidR="003E691C" w:rsidRPr="00761BB2" w:rsidRDefault="003E691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1181" w:type="dxa"/>
          </w:tcPr>
          <w:p w:rsidR="003E691C" w:rsidRPr="00761BB2" w:rsidRDefault="00E57CA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691C" w:rsidRPr="00761BB2" w:rsidRDefault="00E57CA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E691C" w:rsidRPr="00761BB2" w:rsidRDefault="00E57CA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3E691C" w:rsidRPr="00761BB2" w:rsidRDefault="00E57CA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3E691C" w:rsidRPr="00761BB2" w:rsidRDefault="00E57CA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E691C" w:rsidRPr="00761BB2" w:rsidTr="003822C3">
        <w:trPr>
          <w:trHeight w:val="105"/>
        </w:trPr>
        <w:tc>
          <w:tcPr>
            <w:tcW w:w="1508" w:type="dxa"/>
          </w:tcPr>
          <w:p w:rsidR="003E691C" w:rsidRPr="00761BB2" w:rsidRDefault="003E691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1181" w:type="dxa"/>
          </w:tcPr>
          <w:p w:rsidR="003E691C" w:rsidRPr="00761BB2" w:rsidRDefault="00E57CA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691C" w:rsidRPr="00761BB2" w:rsidRDefault="00E57CA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E691C" w:rsidRPr="00761BB2" w:rsidRDefault="00E57CA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3E691C" w:rsidRPr="00761BB2" w:rsidRDefault="00E57CA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:rsidR="003E691C" w:rsidRPr="00761BB2" w:rsidRDefault="00E57CA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E691C" w:rsidRPr="00761BB2" w:rsidTr="003822C3">
        <w:trPr>
          <w:trHeight w:val="165"/>
        </w:trPr>
        <w:tc>
          <w:tcPr>
            <w:tcW w:w="1508" w:type="dxa"/>
          </w:tcPr>
          <w:p w:rsidR="003E691C" w:rsidRPr="00761BB2" w:rsidRDefault="003E691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181" w:type="dxa"/>
          </w:tcPr>
          <w:p w:rsidR="003E691C" w:rsidRPr="00761BB2" w:rsidRDefault="00E57CA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E691C" w:rsidRPr="00761BB2" w:rsidRDefault="00E57CAC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691C" w:rsidRPr="00761BB2" w:rsidRDefault="001D0E6B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3E691C" w:rsidRPr="00761BB2" w:rsidRDefault="001D0E6B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3E691C" w:rsidRPr="00761BB2" w:rsidRDefault="001D0E6B" w:rsidP="003E6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3E691C" w:rsidRPr="00761BB2" w:rsidRDefault="003E691C" w:rsidP="003E691C">
      <w:pPr>
        <w:jc w:val="both"/>
        <w:rPr>
          <w:rFonts w:ascii="Times New Roman" w:hAnsi="Times New Roman" w:cs="Times New Roman"/>
          <w:sz w:val="24"/>
          <w:szCs w:val="24"/>
        </w:rPr>
      </w:pPr>
      <w:r w:rsidRPr="00761BB2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694D3A" w:rsidRPr="00761BB2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761BB2">
        <w:rPr>
          <w:rFonts w:ascii="Times New Roman" w:hAnsi="Times New Roman" w:cs="Times New Roman"/>
          <w:sz w:val="24"/>
          <w:szCs w:val="24"/>
        </w:rPr>
        <w:t>последних лет количество классов-комплектов</w:t>
      </w:r>
      <w:r w:rsidR="00694D3A" w:rsidRPr="00761BB2">
        <w:rPr>
          <w:rFonts w:ascii="Times New Roman" w:hAnsi="Times New Roman" w:cs="Times New Roman"/>
          <w:sz w:val="24"/>
          <w:szCs w:val="24"/>
        </w:rPr>
        <w:t xml:space="preserve"> колеблется</w:t>
      </w:r>
      <w:r w:rsidRPr="00761BB2">
        <w:rPr>
          <w:rFonts w:ascii="Times New Roman" w:hAnsi="Times New Roman" w:cs="Times New Roman"/>
          <w:sz w:val="24"/>
          <w:szCs w:val="24"/>
        </w:rPr>
        <w:t>. По сравнению с прошлым</w:t>
      </w:r>
      <w:r w:rsidR="00694D3A" w:rsidRPr="00761BB2">
        <w:rPr>
          <w:rFonts w:ascii="Times New Roman" w:hAnsi="Times New Roman" w:cs="Times New Roman"/>
          <w:sz w:val="24"/>
          <w:szCs w:val="24"/>
        </w:rPr>
        <w:t>и</w:t>
      </w:r>
      <w:r w:rsidRPr="00761BB2">
        <w:rPr>
          <w:rFonts w:ascii="Times New Roman" w:hAnsi="Times New Roman" w:cs="Times New Roman"/>
          <w:sz w:val="24"/>
          <w:szCs w:val="24"/>
        </w:rPr>
        <w:t xml:space="preserve"> учебным</w:t>
      </w:r>
      <w:r w:rsidR="00694D3A" w:rsidRPr="00761BB2">
        <w:rPr>
          <w:rFonts w:ascii="Times New Roman" w:hAnsi="Times New Roman" w:cs="Times New Roman"/>
          <w:sz w:val="24"/>
          <w:szCs w:val="24"/>
        </w:rPr>
        <w:t>и года</w:t>
      </w:r>
      <w:r w:rsidRPr="00761BB2">
        <w:rPr>
          <w:rFonts w:ascii="Times New Roman" w:hAnsi="Times New Roman" w:cs="Times New Roman"/>
          <w:sz w:val="24"/>
          <w:szCs w:val="24"/>
        </w:rPr>
        <w:t>м</w:t>
      </w:r>
      <w:r w:rsidR="00694D3A" w:rsidRPr="00761BB2">
        <w:rPr>
          <w:rFonts w:ascii="Times New Roman" w:hAnsi="Times New Roman" w:cs="Times New Roman"/>
          <w:sz w:val="24"/>
          <w:szCs w:val="24"/>
        </w:rPr>
        <w:t>и</w:t>
      </w:r>
      <w:r w:rsidRPr="00761BB2">
        <w:rPr>
          <w:rFonts w:ascii="Times New Roman" w:hAnsi="Times New Roman" w:cs="Times New Roman"/>
          <w:sz w:val="24"/>
          <w:szCs w:val="24"/>
        </w:rPr>
        <w:t xml:space="preserve"> в начальной школе </w:t>
      </w:r>
      <w:r w:rsidR="00694D3A" w:rsidRPr="00761BB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Pr="00761BB2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694D3A" w:rsidRPr="00761BB2">
        <w:rPr>
          <w:rFonts w:ascii="Times New Roman" w:hAnsi="Times New Roman" w:cs="Times New Roman"/>
          <w:sz w:val="24"/>
          <w:szCs w:val="24"/>
        </w:rPr>
        <w:t xml:space="preserve">о классов, </w:t>
      </w:r>
      <w:r w:rsidRPr="00761BB2">
        <w:rPr>
          <w:rFonts w:ascii="Times New Roman" w:hAnsi="Times New Roman" w:cs="Times New Roman"/>
          <w:sz w:val="24"/>
          <w:szCs w:val="24"/>
        </w:rPr>
        <w:t xml:space="preserve">а в основной школе наоборот, </w:t>
      </w:r>
      <w:r w:rsidR="00694D3A" w:rsidRPr="00761BB2">
        <w:rPr>
          <w:rFonts w:ascii="Times New Roman" w:hAnsi="Times New Roman" w:cs="Times New Roman"/>
          <w:sz w:val="24"/>
          <w:szCs w:val="24"/>
        </w:rPr>
        <w:t>уменьшилось</w:t>
      </w:r>
      <w:r w:rsidRPr="00761BB2">
        <w:rPr>
          <w:rFonts w:ascii="Times New Roman" w:hAnsi="Times New Roman" w:cs="Times New Roman"/>
          <w:sz w:val="24"/>
          <w:szCs w:val="24"/>
        </w:rPr>
        <w:t xml:space="preserve"> их количество.</w:t>
      </w:r>
    </w:p>
    <w:p w:rsidR="003E691C" w:rsidRPr="00761BB2" w:rsidRDefault="003E691C" w:rsidP="003E6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BB2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gramStart"/>
      <w:r w:rsidRPr="00761BB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5"/>
        <w:tblW w:w="0" w:type="auto"/>
        <w:tblLook w:val="04A0"/>
      </w:tblPr>
      <w:tblGrid>
        <w:gridCol w:w="1508"/>
        <w:gridCol w:w="1530"/>
        <w:gridCol w:w="1352"/>
        <w:gridCol w:w="1701"/>
        <w:gridCol w:w="2080"/>
        <w:gridCol w:w="1174"/>
      </w:tblGrid>
      <w:tr w:rsidR="003E691C" w:rsidRPr="00761BB2" w:rsidTr="00C03803">
        <w:tc>
          <w:tcPr>
            <w:tcW w:w="1508" w:type="dxa"/>
          </w:tcPr>
          <w:p w:rsidR="003E691C" w:rsidRPr="00761BB2" w:rsidRDefault="003E691C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530" w:type="dxa"/>
          </w:tcPr>
          <w:p w:rsidR="003E691C" w:rsidRPr="00761BB2" w:rsidRDefault="003E691C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1352" w:type="dxa"/>
          </w:tcPr>
          <w:p w:rsidR="003E691C" w:rsidRPr="00761BB2" w:rsidRDefault="003E691C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1701" w:type="dxa"/>
          </w:tcPr>
          <w:p w:rsidR="003E691C" w:rsidRPr="00761BB2" w:rsidRDefault="003E691C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  <w:tc>
          <w:tcPr>
            <w:tcW w:w="2080" w:type="dxa"/>
          </w:tcPr>
          <w:p w:rsidR="003E691C" w:rsidRPr="00761BB2" w:rsidRDefault="003E691C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Класс комплект</w:t>
            </w:r>
          </w:p>
        </w:tc>
        <w:tc>
          <w:tcPr>
            <w:tcW w:w="1174" w:type="dxa"/>
          </w:tcPr>
          <w:p w:rsidR="003E691C" w:rsidRPr="00761BB2" w:rsidRDefault="003E691C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E691C" w:rsidRPr="00761BB2" w:rsidTr="00C03803">
        <w:tc>
          <w:tcPr>
            <w:tcW w:w="1508" w:type="dxa"/>
          </w:tcPr>
          <w:p w:rsidR="003E691C" w:rsidRPr="00761BB2" w:rsidRDefault="003E691C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1530" w:type="dxa"/>
          </w:tcPr>
          <w:p w:rsidR="003E691C" w:rsidRPr="00761BB2" w:rsidRDefault="001D0E6B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52" w:type="dxa"/>
          </w:tcPr>
          <w:p w:rsidR="003E691C" w:rsidRPr="00761BB2" w:rsidRDefault="001D0E6B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3E691C" w:rsidRPr="00761BB2" w:rsidRDefault="00694D3A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3E691C" w:rsidRPr="00761BB2" w:rsidRDefault="001D0E6B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74" w:type="dxa"/>
          </w:tcPr>
          <w:p w:rsidR="003E691C" w:rsidRPr="00761BB2" w:rsidRDefault="00694D3A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  <w:tr w:rsidR="003E691C" w:rsidRPr="00761BB2" w:rsidTr="00C03803">
        <w:trPr>
          <w:trHeight w:val="105"/>
        </w:trPr>
        <w:tc>
          <w:tcPr>
            <w:tcW w:w="1508" w:type="dxa"/>
          </w:tcPr>
          <w:p w:rsidR="003E691C" w:rsidRPr="00761BB2" w:rsidRDefault="003E691C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1530" w:type="dxa"/>
          </w:tcPr>
          <w:p w:rsidR="003E691C" w:rsidRPr="00761BB2" w:rsidRDefault="001D0E6B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352" w:type="dxa"/>
          </w:tcPr>
          <w:p w:rsidR="003E691C" w:rsidRPr="00761BB2" w:rsidRDefault="001D0E6B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3E691C" w:rsidRPr="00761BB2" w:rsidRDefault="00694D3A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80" w:type="dxa"/>
          </w:tcPr>
          <w:p w:rsidR="003E691C" w:rsidRPr="00761BB2" w:rsidRDefault="00694D3A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74" w:type="dxa"/>
          </w:tcPr>
          <w:p w:rsidR="003E691C" w:rsidRPr="00761BB2" w:rsidRDefault="00694D3A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</w:tr>
      <w:tr w:rsidR="003E691C" w:rsidRPr="00761BB2" w:rsidTr="00C03803">
        <w:trPr>
          <w:trHeight w:val="165"/>
        </w:trPr>
        <w:tc>
          <w:tcPr>
            <w:tcW w:w="1508" w:type="dxa"/>
          </w:tcPr>
          <w:p w:rsidR="003E691C" w:rsidRPr="00761BB2" w:rsidRDefault="003E691C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1530" w:type="dxa"/>
          </w:tcPr>
          <w:p w:rsidR="003E691C" w:rsidRPr="00761BB2" w:rsidRDefault="001D0E6B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352" w:type="dxa"/>
          </w:tcPr>
          <w:p w:rsidR="003E691C" w:rsidRPr="00761BB2" w:rsidRDefault="001D0E6B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3E691C" w:rsidRPr="00761BB2" w:rsidRDefault="001D0E6B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3E691C" w:rsidRPr="00761BB2" w:rsidRDefault="001D0E6B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74" w:type="dxa"/>
          </w:tcPr>
          <w:p w:rsidR="003E691C" w:rsidRPr="00761BB2" w:rsidRDefault="001D0E6B" w:rsidP="00C03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BB2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</w:tbl>
    <w:p w:rsidR="003D0FA7" w:rsidRPr="00440021" w:rsidRDefault="003E691C" w:rsidP="00440021">
      <w:pPr>
        <w:jc w:val="both"/>
        <w:rPr>
          <w:rFonts w:ascii="Times New Roman" w:hAnsi="Times New Roman" w:cs="Times New Roman"/>
          <w:sz w:val="24"/>
          <w:szCs w:val="24"/>
        </w:rPr>
      </w:pPr>
      <w:r w:rsidRPr="00761BB2">
        <w:rPr>
          <w:rFonts w:ascii="Times New Roman" w:hAnsi="Times New Roman" w:cs="Times New Roman"/>
          <w:sz w:val="24"/>
          <w:szCs w:val="24"/>
        </w:rPr>
        <w:t xml:space="preserve">      На протяжении последних трех лет наблюдается </w:t>
      </w:r>
      <w:r w:rsidR="00694D3A" w:rsidRPr="00761BB2">
        <w:rPr>
          <w:rFonts w:ascii="Times New Roman" w:hAnsi="Times New Roman" w:cs="Times New Roman"/>
          <w:sz w:val="24"/>
          <w:szCs w:val="24"/>
        </w:rPr>
        <w:t xml:space="preserve">не </w:t>
      </w:r>
      <w:r w:rsidRPr="00761BB2">
        <w:rPr>
          <w:rFonts w:ascii="Times New Roman" w:hAnsi="Times New Roman" w:cs="Times New Roman"/>
          <w:sz w:val="24"/>
          <w:szCs w:val="24"/>
        </w:rPr>
        <w:t xml:space="preserve">устойчивая тенденция обучающихся в школе. </w:t>
      </w:r>
      <w:r w:rsidR="00694D3A" w:rsidRPr="00761BB2">
        <w:rPr>
          <w:rFonts w:ascii="Times New Roman" w:hAnsi="Times New Roman" w:cs="Times New Roman"/>
          <w:sz w:val="24"/>
          <w:szCs w:val="24"/>
        </w:rPr>
        <w:t xml:space="preserve">Стабильность </w:t>
      </w:r>
      <w:r w:rsidRPr="00761BB2">
        <w:rPr>
          <w:rFonts w:ascii="Times New Roman" w:hAnsi="Times New Roman" w:cs="Times New Roman"/>
          <w:sz w:val="24"/>
          <w:szCs w:val="24"/>
        </w:rPr>
        <w:t>наблюдается в 5-9 классах</w:t>
      </w:r>
      <w:r w:rsidR="00694D3A" w:rsidRPr="00761BB2">
        <w:rPr>
          <w:rFonts w:ascii="Times New Roman" w:hAnsi="Times New Roman" w:cs="Times New Roman"/>
          <w:sz w:val="24"/>
          <w:szCs w:val="24"/>
        </w:rPr>
        <w:t xml:space="preserve"> в 2015-16г.г. и 2016-17г</w:t>
      </w:r>
      <w:proofErr w:type="gramStart"/>
      <w:r w:rsidR="00694D3A" w:rsidRPr="00761BB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61BB2">
        <w:rPr>
          <w:rFonts w:ascii="Times New Roman" w:hAnsi="Times New Roman" w:cs="Times New Roman"/>
          <w:sz w:val="24"/>
          <w:szCs w:val="24"/>
        </w:rPr>
        <w:t xml:space="preserve">, </w:t>
      </w:r>
      <w:r w:rsidR="00694D3A" w:rsidRPr="00761BB2">
        <w:rPr>
          <w:rFonts w:ascii="Times New Roman" w:hAnsi="Times New Roman" w:cs="Times New Roman"/>
          <w:sz w:val="24"/>
          <w:szCs w:val="24"/>
        </w:rPr>
        <w:t xml:space="preserve">а </w:t>
      </w:r>
      <w:r w:rsidRPr="00761BB2">
        <w:rPr>
          <w:rFonts w:ascii="Times New Roman" w:hAnsi="Times New Roman" w:cs="Times New Roman"/>
          <w:sz w:val="24"/>
          <w:szCs w:val="24"/>
        </w:rPr>
        <w:t xml:space="preserve">в 2017-2018 уч. </w:t>
      </w:r>
      <w:r w:rsidR="00694D3A" w:rsidRPr="00761BB2">
        <w:rPr>
          <w:rFonts w:ascii="Times New Roman" w:hAnsi="Times New Roman" w:cs="Times New Roman"/>
          <w:sz w:val="24"/>
          <w:szCs w:val="24"/>
        </w:rPr>
        <w:t>г</w:t>
      </w:r>
      <w:r w:rsidRPr="00761BB2">
        <w:rPr>
          <w:rFonts w:ascii="Times New Roman" w:hAnsi="Times New Roman" w:cs="Times New Roman"/>
          <w:sz w:val="24"/>
          <w:szCs w:val="24"/>
        </w:rPr>
        <w:t>оду</w:t>
      </w:r>
      <w:r w:rsidR="00694D3A" w:rsidRPr="00761BB2">
        <w:rPr>
          <w:rFonts w:ascii="Times New Roman" w:hAnsi="Times New Roman" w:cs="Times New Roman"/>
          <w:sz w:val="24"/>
          <w:szCs w:val="24"/>
        </w:rPr>
        <w:t xml:space="preserve"> количество детей снижается</w:t>
      </w:r>
      <w:r w:rsidRPr="00761BB2">
        <w:rPr>
          <w:rFonts w:ascii="Times New Roman" w:hAnsi="Times New Roman" w:cs="Times New Roman"/>
          <w:sz w:val="24"/>
          <w:szCs w:val="24"/>
        </w:rPr>
        <w:t>.</w:t>
      </w:r>
      <w:r w:rsidR="00694D3A" w:rsidRPr="00761BB2">
        <w:rPr>
          <w:rFonts w:ascii="Times New Roman" w:hAnsi="Times New Roman" w:cs="Times New Roman"/>
          <w:sz w:val="24"/>
          <w:szCs w:val="24"/>
        </w:rPr>
        <w:t xml:space="preserve"> </w:t>
      </w:r>
      <w:r w:rsidRPr="00761BB2">
        <w:rPr>
          <w:rFonts w:ascii="Times New Roman" w:hAnsi="Times New Roman" w:cs="Times New Roman"/>
          <w:sz w:val="24"/>
          <w:szCs w:val="24"/>
        </w:rPr>
        <w:t>Средняя наполняемость в классах по школе -</w:t>
      </w:r>
      <w:r w:rsidR="00694D3A" w:rsidRPr="00761BB2">
        <w:rPr>
          <w:rFonts w:ascii="Times New Roman" w:hAnsi="Times New Roman" w:cs="Times New Roman"/>
          <w:sz w:val="24"/>
          <w:szCs w:val="24"/>
        </w:rPr>
        <w:t>14</w:t>
      </w:r>
      <w:r w:rsidRPr="00761BB2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3822C3" w:rsidRPr="00761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2C3" w:rsidRPr="00761BB2">
        <w:rPr>
          <w:rFonts w:ascii="Times New Roman" w:hAnsi="Times New Roman" w:cs="Times New Roman"/>
          <w:sz w:val="24"/>
          <w:szCs w:val="24"/>
        </w:rPr>
        <w:t>Выбывших</w:t>
      </w:r>
      <w:proofErr w:type="gramEnd"/>
      <w:r w:rsidR="003822C3" w:rsidRPr="00761BB2">
        <w:rPr>
          <w:rFonts w:ascii="Times New Roman" w:hAnsi="Times New Roman" w:cs="Times New Roman"/>
          <w:sz w:val="24"/>
          <w:szCs w:val="24"/>
        </w:rPr>
        <w:t xml:space="preserve"> из школ</w:t>
      </w:r>
      <w:r w:rsidR="00694D3A" w:rsidRPr="00761BB2">
        <w:rPr>
          <w:rFonts w:ascii="Times New Roman" w:hAnsi="Times New Roman" w:cs="Times New Roman"/>
          <w:sz w:val="24"/>
          <w:szCs w:val="24"/>
        </w:rPr>
        <w:t>ы по неуважительной причине не</w:t>
      </w:r>
    </w:p>
    <w:p w:rsidR="008D374F" w:rsidRPr="008D374F" w:rsidRDefault="008D374F" w:rsidP="008D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качество подготовки</w:t>
      </w:r>
    </w:p>
    <w:p w:rsidR="008D374F" w:rsidRPr="008D374F" w:rsidRDefault="008D374F" w:rsidP="008D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 показателей за 2015-2018 года</w:t>
      </w:r>
    </w:p>
    <w:p w:rsidR="008D374F" w:rsidRPr="008D374F" w:rsidRDefault="008D374F" w:rsidP="008D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0" w:type="dxa"/>
        <w:tblInd w:w="-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4504"/>
        <w:gridCol w:w="1384"/>
        <w:gridCol w:w="1384"/>
        <w:gridCol w:w="1384"/>
        <w:gridCol w:w="1384"/>
      </w:tblGrid>
      <w:tr w:rsidR="008D374F" w:rsidRPr="008D374F" w:rsidTr="00081E65">
        <w:trPr>
          <w:trHeight w:val="6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8D374F" w:rsidRPr="008D374F" w:rsidTr="00081E65">
        <w:trPr>
          <w:trHeight w:val="69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обучавшихся на конец учебного года: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8D374F" w:rsidRPr="008D374F" w:rsidTr="00081E65">
        <w:trPr>
          <w:trHeight w:val="2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8D374F" w:rsidRPr="008D374F" w:rsidTr="00081E65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8D374F" w:rsidRPr="008D374F" w:rsidTr="00081E65">
        <w:trPr>
          <w:trHeight w:val="1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D374F" w:rsidRPr="008D374F" w:rsidTr="00081E65">
        <w:trPr>
          <w:trHeight w:val="1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74F">
              <w:rPr>
                <w:rFonts w:ascii="Times New Roman" w:eastAsia="Calibri" w:hAnsi="Times New Roman" w:cs="Times New Roman"/>
              </w:rPr>
              <w:t>УКП 11-12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D374F" w:rsidRPr="008D374F" w:rsidTr="00081E65">
        <w:trPr>
          <w:trHeight w:val="1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F" w:rsidRPr="008D374F" w:rsidTr="00081E65">
        <w:trPr>
          <w:trHeight w:val="2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основном общем образовании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374F" w:rsidRPr="008D374F" w:rsidTr="00081E65">
        <w:trPr>
          <w:trHeight w:val="1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</w:t>
            </w:r>
            <w:proofErr w:type="gramEnd"/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D374F" w:rsidRPr="008D374F" w:rsidTr="00081E65">
        <w:trPr>
          <w:trHeight w:val="43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74F" w:rsidRPr="008D374F" w:rsidTr="00081E65">
        <w:trPr>
          <w:trHeight w:val="2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основной школе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D374F" w:rsidRPr="008D374F" w:rsidTr="00081E65">
        <w:trPr>
          <w:trHeight w:val="1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00AB7" w:rsidRPr="00761BB2" w:rsidRDefault="00900AB7" w:rsidP="00900A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4F" w:rsidRPr="00440021" w:rsidRDefault="008D374F" w:rsidP="0044002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D3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Приведенная статистика показывает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положительную динамику</w:t>
      </w:r>
      <w:r w:rsidRPr="008D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успешного освоения основных образовательных программ.</w:t>
      </w:r>
    </w:p>
    <w:p w:rsidR="008D374F" w:rsidRPr="008D374F" w:rsidRDefault="008D374F" w:rsidP="008D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учащимися программ начальном общего образования по показателю «успеваемость» в 2017 учебном году</w:t>
      </w:r>
    </w:p>
    <w:tbl>
      <w:tblPr>
        <w:tblW w:w="10215" w:type="dxa"/>
        <w:tblInd w:w="-1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843"/>
        <w:gridCol w:w="1164"/>
        <w:gridCol w:w="1251"/>
        <w:gridCol w:w="200"/>
        <w:gridCol w:w="1193"/>
        <w:gridCol w:w="79"/>
        <w:gridCol w:w="374"/>
        <w:gridCol w:w="655"/>
        <w:gridCol w:w="423"/>
        <w:gridCol w:w="699"/>
        <w:gridCol w:w="964"/>
        <w:gridCol w:w="1495"/>
      </w:tblGrid>
      <w:tr w:rsidR="008D374F" w:rsidRPr="008D374F" w:rsidTr="00081E65">
        <w:trPr>
          <w:trHeight w:val="338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обучается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успевает</w:t>
            </w: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успевают</w:t>
            </w:r>
          </w:p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условно переведены)</w:t>
            </w:r>
          </w:p>
        </w:tc>
      </w:tr>
      <w:tr w:rsidR="008D374F" w:rsidRPr="008D374F" w:rsidTr="00081E65">
        <w:trPr>
          <w:trHeight w:val="89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4 и 5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D374F" w:rsidRPr="008D374F" w:rsidTr="00081E65">
        <w:trPr>
          <w:trHeight w:val="254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670B6E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670B6E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D374F" w:rsidRPr="008D374F" w:rsidTr="00081E65">
        <w:trPr>
          <w:trHeight w:val="254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670B6E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670B6E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374F" w:rsidRPr="008D374F" w:rsidTr="00081E65">
        <w:trPr>
          <w:trHeight w:val="268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670B6E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374F" w:rsidRPr="008D374F" w:rsidTr="00081E65">
        <w:trPr>
          <w:trHeight w:val="254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8D374F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670B6E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D374F" w:rsidRPr="008D374F" w:rsidRDefault="00670B6E" w:rsidP="008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D374F" w:rsidRPr="008D374F" w:rsidTr="00081E65">
        <w:trPr>
          <w:gridAfter w:val="2"/>
          <w:wAfter w:w="2459" w:type="dxa"/>
          <w:trHeight w:val="135"/>
        </w:trPr>
        <w:tc>
          <w:tcPr>
            <w:tcW w:w="87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374F" w:rsidRPr="008D374F" w:rsidRDefault="008D374F" w:rsidP="008D3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D2E" w:rsidRDefault="00C30D2E" w:rsidP="00440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D2E" w:rsidRDefault="00C30D2E" w:rsidP="00C3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учащимися программ начальном общего образования по показате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 «успеваемость» в 2016</w:t>
      </w:r>
      <w:r w:rsidRPr="008D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C30D2E" w:rsidRPr="00081E65" w:rsidRDefault="00C30D2E" w:rsidP="00C3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58"/>
        <w:gridCol w:w="1685"/>
        <w:gridCol w:w="1134"/>
        <w:gridCol w:w="993"/>
        <w:gridCol w:w="1275"/>
        <w:gridCol w:w="1134"/>
        <w:gridCol w:w="1380"/>
        <w:gridCol w:w="1314"/>
      </w:tblGrid>
      <w:tr w:rsidR="00AE6C02" w:rsidTr="00AE6C02">
        <w:trPr>
          <w:trHeight w:val="360"/>
        </w:trPr>
        <w:tc>
          <w:tcPr>
            <w:tcW w:w="1258" w:type="dxa"/>
            <w:vMerge w:val="restart"/>
          </w:tcPr>
          <w:p w:rsidR="00AE6C02" w:rsidRPr="008D374F" w:rsidRDefault="00AE6C02" w:rsidP="00D3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685" w:type="dxa"/>
            <w:vMerge w:val="restart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обучается</w:t>
            </w:r>
          </w:p>
        </w:tc>
        <w:tc>
          <w:tcPr>
            <w:tcW w:w="2127" w:type="dxa"/>
            <w:gridSpan w:val="2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успевает</w:t>
            </w:r>
          </w:p>
        </w:tc>
        <w:tc>
          <w:tcPr>
            <w:tcW w:w="2409" w:type="dxa"/>
            <w:gridSpan w:val="2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2694" w:type="dxa"/>
            <w:gridSpan w:val="2"/>
            <w:vAlign w:val="center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успевают</w:t>
            </w:r>
          </w:p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условно переведены)</w:t>
            </w:r>
          </w:p>
        </w:tc>
      </w:tr>
      <w:tr w:rsidR="00AE6C02" w:rsidTr="00AE6C02">
        <w:trPr>
          <w:trHeight w:val="180"/>
        </w:trPr>
        <w:tc>
          <w:tcPr>
            <w:tcW w:w="1258" w:type="dxa"/>
            <w:vMerge/>
          </w:tcPr>
          <w:p w:rsidR="00AE6C02" w:rsidRPr="008D374F" w:rsidRDefault="00AE6C02" w:rsidP="00D319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3" w:type="dxa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0" w:type="dxa"/>
            <w:vAlign w:val="center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14" w:type="dxa"/>
            <w:vAlign w:val="center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E6C02" w:rsidTr="00AE6C02">
        <w:tc>
          <w:tcPr>
            <w:tcW w:w="1258" w:type="dxa"/>
          </w:tcPr>
          <w:p w:rsidR="00AE6C02" w:rsidRDefault="00AE6C02" w:rsidP="008D3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vAlign w:val="center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:rsidR="00AE6C02" w:rsidRPr="008D374F" w:rsidRDefault="00AE6C02" w:rsidP="00AE6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AE6C02" w:rsidRPr="008D374F" w:rsidRDefault="00670B6E" w:rsidP="00AE6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80" w:type="dxa"/>
          </w:tcPr>
          <w:p w:rsidR="00AE6C02" w:rsidRDefault="00670B6E" w:rsidP="006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</w:tcPr>
          <w:p w:rsidR="00AE6C02" w:rsidRDefault="00670B6E" w:rsidP="006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6C02" w:rsidTr="00AE6C02">
        <w:tc>
          <w:tcPr>
            <w:tcW w:w="1258" w:type="dxa"/>
          </w:tcPr>
          <w:p w:rsidR="00AE6C02" w:rsidRDefault="00AE6C02" w:rsidP="008D3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  <w:vAlign w:val="center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vAlign w:val="center"/>
          </w:tcPr>
          <w:p w:rsidR="00AE6C02" w:rsidRPr="008D374F" w:rsidRDefault="00AE6C02" w:rsidP="00AE6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AE6C02" w:rsidRPr="008D374F" w:rsidRDefault="00AE6C02" w:rsidP="00D31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AE6C02" w:rsidRPr="008D374F" w:rsidRDefault="00670B6E" w:rsidP="00AE6C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0" w:type="dxa"/>
          </w:tcPr>
          <w:p w:rsidR="00AE6C02" w:rsidRDefault="00670B6E" w:rsidP="006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4" w:type="dxa"/>
          </w:tcPr>
          <w:p w:rsidR="00AE6C02" w:rsidRDefault="00670B6E" w:rsidP="006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6C02" w:rsidTr="00AE6C02">
        <w:tc>
          <w:tcPr>
            <w:tcW w:w="1258" w:type="dxa"/>
          </w:tcPr>
          <w:p w:rsidR="00AE6C02" w:rsidRDefault="00AE6C02" w:rsidP="008D3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5" w:type="dxa"/>
          </w:tcPr>
          <w:p w:rsidR="00AE6C02" w:rsidRDefault="00AE6C02" w:rsidP="00AE6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AE6C02" w:rsidRDefault="00AE6C02" w:rsidP="00AE6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AE6C02" w:rsidRDefault="00AE6C02" w:rsidP="00AE6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</w:tcPr>
          <w:p w:rsidR="00AE6C02" w:rsidRDefault="00670B6E" w:rsidP="006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E6C02" w:rsidRDefault="00670B6E" w:rsidP="006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0" w:type="dxa"/>
          </w:tcPr>
          <w:p w:rsidR="00AE6C02" w:rsidRDefault="00670B6E" w:rsidP="006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:rsidR="00AE6C02" w:rsidRDefault="00670B6E" w:rsidP="006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6C02" w:rsidTr="00AE6C02">
        <w:tc>
          <w:tcPr>
            <w:tcW w:w="1258" w:type="dxa"/>
          </w:tcPr>
          <w:p w:rsidR="00AE6C02" w:rsidRDefault="00AE6C02" w:rsidP="008D3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5" w:type="dxa"/>
          </w:tcPr>
          <w:p w:rsidR="00AE6C02" w:rsidRDefault="00AE6C02" w:rsidP="00AE6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</w:tcPr>
          <w:p w:rsidR="00AE6C02" w:rsidRDefault="00AE6C02" w:rsidP="00AE6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</w:tcPr>
          <w:p w:rsidR="00AE6C02" w:rsidRDefault="00670B6E" w:rsidP="00AE6C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</w:tcPr>
          <w:p w:rsidR="00AE6C02" w:rsidRDefault="00670B6E" w:rsidP="006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AE6C02" w:rsidRDefault="00670B6E" w:rsidP="006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0" w:type="dxa"/>
          </w:tcPr>
          <w:p w:rsidR="00AE6C02" w:rsidRDefault="00670B6E" w:rsidP="006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</w:tcPr>
          <w:p w:rsidR="00AE6C02" w:rsidRDefault="00670B6E" w:rsidP="00670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30D2E" w:rsidRDefault="00C30D2E" w:rsidP="008D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4F" w:rsidRPr="008D374F" w:rsidRDefault="008D374F" w:rsidP="008D3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2017 году с результатами освоения программ начального общего образования по показателю в 2016 году, то можно отметить, что процент учащихся, окончивших на «4» и «5»,  уменьшился.</w:t>
      </w:r>
    </w:p>
    <w:p w:rsidR="00900AB7" w:rsidRPr="00761BB2" w:rsidRDefault="00900AB7" w:rsidP="00900AB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0" w:type="auto"/>
        <w:tblInd w:w="-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993"/>
        <w:gridCol w:w="850"/>
        <w:gridCol w:w="1318"/>
        <w:gridCol w:w="1369"/>
        <w:gridCol w:w="1314"/>
        <w:gridCol w:w="1644"/>
        <w:gridCol w:w="1443"/>
      </w:tblGrid>
      <w:tr w:rsidR="00081E65" w:rsidRPr="00081E65" w:rsidTr="00785FAC">
        <w:trPr>
          <w:trHeight w:val="277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обучается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успевает</w:t>
            </w:r>
          </w:p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Окончили год</w:t>
            </w:r>
          </w:p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успевают</w:t>
            </w:r>
          </w:p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условно переведены)</w:t>
            </w:r>
          </w:p>
        </w:tc>
      </w:tr>
      <w:tr w:rsidR="00081E65" w:rsidRPr="00081E65" w:rsidTr="00785FAC">
        <w:trPr>
          <w:trHeight w:val="277"/>
        </w:trPr>
        <w:tc>
          <w:tcPr>
            <w:tcW w:w="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E65" w:rsidRPr="00081E65" w:rsidTr="00785FAC">
        <w:trPr>
          <w:trHeight w:val="144"/>
        </w:trPr>
        <w:tc>
          <w:tcPr>
            <w:tcW w:w="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4 и 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81E65" w:rsidRPr="00081E65" w:rsidTr="00785FAC">
        <w:trPr>
          <w:trHeight w:val="286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81E65" w:rsidRPr="00081E65" w:rsidTr="00785FAC">
        <w:trPr>
          <w:trHeight w:val="286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081E65" w:rsidRPr="00081E65" w:rsidTr="00785FAC">
        <w:trPr>
          <w:trHeight w:val="286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81E65" w:rsidRPr="00081E65" w:rsidTr="00785FAC">
        <w:trPr>
          <w:trHeight w:val="271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81E65" w:rsidRPr="00081E65" w:rsidTr="00785FAC">
        <w:trPr>
          <w:trHeight w:val="556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1E65" w:rsidRPr="00081E65" w:rsidTr="00785FAC">
        <w:trPr>
          <w:trHeight w:val="556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81E65" w:rsidRPr="00081E65" w:rsidTr="00785FAC">
        <w:tc>
          <w:tcPr>
            <w:tcW w:w="86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E65" w:rsidRPr="00081E65" w:rsidRDefault="00081E65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</w:pPr>
    </w:p>
    <w:p w:rsidR="009114AA" w:rsidRDefault="00081E65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114AA" w:rsidRDefault="009114AA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9"/>
        <w:gridCol w:w="708"/>
        <w:gridCol w:w="993"/>
        <w:gridCol w:w="991"/>
        <w:gridCol w:w="1985"/>
        <w:gridCol w:w="1701"/>
        <w:gridCol w:w="1134"/>
        <w:gridCol w:w="1276"/>
      </w:tblGrid>
      <w:tr w:rsidR="009114AA" w:rsidRPr="00081E65" w:rsidTr="009114AA">
        <w:trPr>
          <w:trHeight w:val="277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14AA" w:rsidRPr="00081E65" w:rsidRDefault="009114AA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обучается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успевает</w:t>
            </w:r>
          </w:p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Окончили год</w:t>
            </w:r>
          </w:p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успевают</w:t>
            </w:r>
          </w:p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условно переведены)</w:t>
            </w:r>
          </w:p>
        </w:tc>
      </w:tr>
      <w:tr w:rsidR="009114AA" w:rsidRPr="00081E65" w:rsidTr="009114AA">
        <w:trPr>
          <w:trHeight w:val="277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4AA" w:rsidRPr="00081E65" w:rsidRDefault="009114AA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4AA" w:rsidRPr="00081E65" w:rsidRDefault="009114AA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4AA" w:rsidRPr="00081E65" w:rsidRDefault="009114AA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4AA" w:rsidRPr="00081E65" w:rsidRDefault="009114AA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14AA" w:rsidRPr="00081E65" w:rsidRDefault="009114AA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4AA" w:rsidRPr="00081E65" w:rsidTr="009114AA">
        <w:trPr>
          <w:trHeight w:val="144"/>
        </w:trPr>
        <w:tc>
          <w:tcPr>
            <w:tcW w:w="12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4AA" w:rsidRPr="00081E65" w:rsidRDefault="009114AA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14AA" w:rsidRPr="00081E65" w:rsidRDefault="009114AA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4 и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85FAC" w:rsidRPr="00081E65" w:rsidTr="009114AA">
        <w:trPr>
          <w:trHeight w:val="286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85FAC" w:rsidRPr="00081E65" w:rsidTr="009114AA">
        <w:trPr>
          <w:trHeight w:val="286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5FAC" w:rsidRPr="00081E65" w:rsidTr="009114AA">
        <w:trPr>
          <w:trHeight w:val="286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85FAC" w:rsidRPr="00081E65" w:rsidTr="009114AA">
        <w:trPr>
          <w:trHeight w:val="271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85FAC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14AA" w:rsidRPr="00081E65" w:rsidTr="009114AA">
        <w:trPr>
          <w:trHeight w:val="556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14AA" w:rsidRPr="00081E65" w:rsidTr="009114AA">
        <w:trPr>
          <w:trHeight w:val="556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9114AA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114AA" w:rsidRPr="00081E65" w:rsidRDefault="00785FAC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9114AA" w:rsidRDefault="009114AA" w:rsidP="00911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65" w:rsidRPr="00081E65" w:rsidRDefault="00081E65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2017 году с результатами освоения программ основного общего образования по показателю в 2016 году, то можно отметить, что процент учащихся, окончивших на «4» и «5», снизился.</w:t>
      </w:r>
    </w:p>
    <w:p w:rsidR="00081E65" w:rsidRPr="00081E65" w:rsidRDefault="00081E65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B7" w:rsidRDefault="00900AB7" w:rsidP="00900A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21" w:rsidRDefault="00440021" w:rsidP="00900A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21" w:rsidRPr="00761BB2" w:rsidRDefault="00440021" w:rsidP="00900A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65" w:rsidRPr="00081E65" w:rsidRDefault="00081E65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освоения учащимися программ основного среднего общего образования по показателю «успеваемость» в 2017 учебном году</w:t>
      </w:r>
    </w:p>
    <w:tbl>
      <w:tblPr>
        <w:tblW w:w="0" w:type="auto"/>
        <w:tblInd w:w="-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749"/>
        <w:gridCol w:w="1409"/>
        <w:gridCol w:w="1126"/>
        <w:gridCol w:w="1410"/>
        <w:gridCol w:w="1353"/>
        <w:gridCol w:w="1693"/>
        <w:gridCol w:w="1552"/>
      </w:tblGrid>
      <w:tr w:rsidR="00081E65" w:rsidRPr="00081E65" w:rsidTr="00081E65">
        <w:trPr>
          <w:trHeight w:val="276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обучается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успевает</w:t>
            </w:r>
          </w:p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Окончили год</w:t>
            </w:r>
          </w:p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успевают</w:t>
            </w:r>
          </w:p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условно переведены)</w:t>
            </w:r>
          </w:p>
        </w:tc>
      </w:tr>
      <w:tr w:rsidR="00081E65" w:rsidRPr="00081E65" w:rsidTr="00081E65">
        <w:trPr>
          <w:trHeight w:val="276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E65" w:rsidRPr="00081E65" w:rsidTr="00081E65"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4 и 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81E65" w:rsidRPr="00081E65" w:rsidTr="00081E6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1E65" w:rsidRPr="00081E65" w:rsidTr="00081E6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81E65" w:rsidRPr="00081E65" w:rsidTr="00081E6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81E65" w:rsidRPr="00081E65" w:rsidRDefault="00081E65" w:rsidP="0008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81E65" w:rsidRDefault="00081E65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FA7" w:rsidRDefault="003D0FA7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FA7" w:rsidRDefault="003D0FA7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FA7" w:rsidRDefault="003D0FA7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FA7" w:rsidRPr="00081E65" w:rsidRDefault="003D0FA7" w:rsidP="003D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учащимися программ основного среднего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показателю «успеваемость» в 2016</w:t>
      </w:r>
      <w:r w:rsidRPr="0008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:rsidR="003D0FA7" w:rsidRDefault="003D0FA7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FA7" w:rsidRDefault="003D0FA7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749"/>
        <w:gridCol w:w="1409"/>
        <w:gridCol w:w="1126"/>
        <w:gridCol w:w="1410"/>
        <w:gridCol w:w="1353"/>
        <w:gridCol w:w="1693"/>
        <w:gridCol w:w="1552"/>
      </w:tblGrid>
      <w:tr w:rsidR="003D0FA7" w:rsidRPr="00081E65" w:rsidTr="00D31914">
        <w:trPr>
          <w:trHeight w:val="276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081E65" w:rsidRDefault="003D0FA7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обучается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успевает</w:t>
            </w:r>
          </w:p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Окончили год</w:t>
            </w:r>
          </w:p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успевают</w:t>
            </w:r>
          </w:p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условно переведены)</w:t>
            </w:r>
          </w:p>
        </w:tc>
      </w:tr>
      <w:tr w:rsidR="003D0FA7" w:rsidRPr="00081E65" w:rsidTr="00D31914">
        <w:trPr>
          <w:trHeight w:val="276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FA7" w:rsidRPr="00081E65" w:rsidRDefault="003D0FA7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FA7" w:rsidRPr="00081E65" w:rsidRDefault="003D0FA7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FA7" w:rsidRPr="00081E65" w:rsidRDefault="003D0FA7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FA7" w:rsidRPr="00081E65" w:rsidRDefault="003D0FA7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0FA7" w:rsidRPr="00081E65" w:rsidRDefault="003D0FA7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FA7" w:rsidRPr="00081E65" w:rsidTr="00D31914"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FA7" w:rsidRPr="00081E65" w:rsidRDefault="003D0FA7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0FA7" w:rsidRPr="00081E65" w:rsidRDefault="003D0FA7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4 и 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D0FA7" w:rsidRPr="00081E65" w:rsidTr="00D31914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0FA7" w:rsidRPr="00081E65" w:rsidTr="00D31914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0FA7" w:rsidRPr="00081E65" w:rsidTr="00D31914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D0FA7" w:rsidRPr="00081E65" w:rsidRDefault="003D0FA7" w:rsidP="00D3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D0FA7" w:rsidRPr="00081E65" w:rsidRDefault="003D0FA7" w:rsidP="003D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E65" w:rsidRPr="00081E65" w:rsidRDefault="00081E65" w:rsidP="0008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учащимися программ среднего общего образования по показателю «успеваемость» стабильны.</w:t>
      </w:r>
    </w:p>
    <w:p w:rsidR="00FC56FA" w:rsidRDefault="00FC56FA" w:rsidP="00FC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C47" w:rsidRPr="002C3C47" w:rsidRDefault="002C3C47" w:rsidP="00FC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сдачи ОГЭ</w:t>
      </w:r>
    </w:p>
    <w:tbl>
      <w:tblPr>
        <w:tblpPr w:leftFromText="180" w:rightFromText="180" w:horzAnchor="margin" w:tblpY="106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</w:tblGrid>
      <w:tr w:rsidR="002C3C47" w:rsidRPr="002C3C47" w:rsidTr="00FC56FA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3C47" w:rsidRPr="002C3C47" w:rsidRDefault="002C3C47" w:rsidP="002C3C47">
      <w:pPr>
        <w:spacing w:after="0" w:line="259" w:lineRule="auto"/>
        <w:rPr>
          <w:rFonts w:ascii="Calibri" w:eastAsia="Calibri" w:hAnsi="Calibri" w:cs="Times New Roman"/>
          <w:vanish/>
        </w:rPr>
      </w:pPr>
    </w:p>
    <w:tbl>
      <w:tblPr>
        <w:tblW w:w="9924" w:type="dxa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1739"/>
        <w:gridCol w:w="1929"/>
        <w:gridCol w:w="2203"/>
        <w:gridCol w:w="2148"/>
      </w:tblGrid>
      <w:tr w:rsidR="002C3C47" w:rsidRPr="002C3C47" w:rsidTr="00FC56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br/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 всего человек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обучающихся получили «5»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обучающихся получили «4»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C56FA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обучающихся </w:t>
            </w:r>
          </w:p>
          <w:p w:rsidR="00FC56FA" w:rsidRDefault="00FC56FA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6FA" w:rsidRDefault="00FC56FA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«3»</w:t>
            </w:r>
          </w:p>
        </w:tc>
      </w:tr>
      <w:tr w:rsidR="002C3C47" w:rsidRPr="002C3C47" w:rsidTr="00FC56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C3C47" w:rsidRPr="002C3C47" w:rsidTr="00FC56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C3C47" w:rsidRPr="002C3C47" w:rsidTr="00FC56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C3C47" w:rsidRPr="002C3C47" w:rsidTr="00FC56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C3C47" w:rsidRPr="002C3C47" w:rsidRDefault="002C3C47" w:rsidP="002C3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C56FA" w:rsidRDefault="00FC56FA" w:rsidP="00FC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Toc349722194"/>
    </w:p>
    <w:p w:rsidR="00FC56FA" w:rsidRDefault="00FC56FA" w:rsidP="00FC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56FA" w:rsidRDefault="00FC56FA" w:rsidP="00FC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FA7" w:rsidRDefault="003D0FA7" w:rsidP="00FC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FA7" w:rsidRDefault="003D0FA7" w:rsidP="00FC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3712" w:rsidRDefault="00463712" w:rsidP="00FC5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сдачи ЕГЭ</w:t>
      </w:r>
    </w:p>
    <w:p w:rsidR="003D0FA7" w:rsidRDefault="003D0FA7" w:rsidP="004637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64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8"/>
        <w:gridCol w:w="1524"/>
        <w:gridCol w:w="1843"/>
        <w:gridCol w:w="1843"/>
        <w:gridCol w:w="1134"/>
      </w:tblGrid>
      <w:tr w:rsidR="003D0FA7" w:rsidRPr="00463712" w:rsidTr="003D0FA7">
        <w:trPr>
          <w:trHeight w:val="1033"/>
        </w:trPr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Сдавали всего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Сколько обучающихся получили 100 баллов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Сколько обучающихся получили 90-98  баллов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3D0FA7" w:rsidRPr="00463712" w:rsidTr="003D0FA7"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D0FA7" w:rsidRPr="00463712" w:rsidTr="003D0FA7"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</w:t>
            </w:r>
            <w:proofErr w:type="gramStart"/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D0FA7" w:rsidRPr="00463712" w:rsidTr="003D0FA7"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D0FA7" w:rsidRPr="00463712" w:rsidTr="003D0FA7"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D0FA7" w:rsidRPr="00463712" w:rsidTr="003D0FA7"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D0FA7" w:rsidRPr="00463712" w:rsidTr="003D0FA7"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3D0FA7" w:rsidRPr="00463712" w:rsidTr="003D0FA7"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D0FA7" w:rsidRPr="00463712" w:rsidTr="003D0FA7">
        <w:trPr>
          <w:trHeight w:val="20"/>
        </w:trPr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D0FA7" w:rsidRPr="00463712" w:rsidRDefault="003D0FA7" w:rsidP="003D0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7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3D0FA7" w:rsidRDefault="003D0FA7" w:rsidP="004637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3712" w:rsidRDefault="00463712" w:rsidP="004637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C3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2017 году обучающиеся показали стабильно удовлетворительные  результаты ОГЭ и ЕГЭ</w:t>
      </w:r>
    </w:p>
    <w:p w:rsidR="00463712" w:rsidRDefault="00463712" w:rsidP="00463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63712" w:rsidRDefault="00463712" w:rsidP="00463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00AB7" w:rsidRPr="00761BB2" w:rsidRDefault="00900AB7" w:rsidP="00900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Воспитательная работа с учащимися</w:t>
      </w:r>
      <w:bookmarkEnd w:id="2"/>
    </w:p>
    <w:p w:rsidR="00900AB7" w:rsidRPr="00761BB2" w:rsidRDefault="00900AB7" w:rsidP="00900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AB7" w:rsidRPr="00761BB2" w:rsidRDefault="00900AB7" w:rsidP="00900A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воспитательной работы направлено на создание благоприятного микроклимата в школе, которая стимулирует личностный рост и способствует повышению общего культурного уровня, креативных черт личности учащихся и педагогического коллектива. В школе сложился демократический стиль общения при высоком уровне дисциплины и требовательности. Все общешкольные дела - это яркие, эмоционально насыщенные  и увлекательные праздники, многие из которых стали традиционными.</w:t>
      </w:r>
    </w:p>
    <w:p w:rsidR="00900AB7" w:rsidRPr="00761BB2" w:rsidRDefault="00900AB7" w:rsidP="00900A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61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воспитательной системы школы</w:t>
      </w: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духовной, высоконравственной, образованной, творческой личности, способной максимально реализовывать свой потенциал. </w:t>
      </w:r>
    </w:p>
    <w:p w:rsidR="00900AB7" w:rsidRPr="00761BB2" w:rsidRDefault="00900AB7" w:rsidP="00900A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воспитательной системы:</w:t>
      </w:r>
    </w:p>
    <w:p w:rsidR="00900AB7" w:rsidRPr="00761BB2" w:rsidRDefault="00900AB7" w:rsidP="008C0664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гражданско-патриотического самосознания;</w:t>
      </w:r>
    </w:p>
    <w:p w:rsidR="00900AB7" w:rsidRPr="00761BB2" w:rsidRDefault="00900AB7" w:rsidP="008C0664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учащихся к общечеловеческим ценностям и морально-этическим нормам;</w:t>
      </w:r>
    </w:p>
    <w:p w:rsidR="00900AB7" w:rsidRPr="00761BB2" w:rsidRDefault="00900AB7" w:rsidP="008C0664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активности, исследовательских, творческих умений в определённых областях науки и искусства;</w:t>
      </w:r>
    </w:p>
    <w:p w:rsidR="00900AB7" w:rsidRPr="00761BB2" w:rsidRDefault="00900AB7" w:rsidP="008C0664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своему здоровью и стремления к здоровому образу жизни;</w:t>
      </w:r>
    </w:p>
    <w:p w:rsidR="00900AB7" w:rsidRPr="00761BB2" w:rsidRDefault="00900AB7" w:rsidP="008C0664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школьника позитивного отношения к себе и окружающей действительности;</w:t>
      </w:r>
    </w:p>
    <w:p w:rsidR="00900AB7" w:rsidRPr="00761BB2" w:rsidRDefault="00900AB7" w:rsidP="008C0664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Style w:val="fontstyle01"/>
          <w:b w:val="0"/>
        </w:rPr>
      </w:pPr>
      <w:r w:rsidRPr="0076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социализация учащихся, т.е. формирование умения ориентироваться в окружающей </w:t>
      </w:r>
      <w:r w:rsidRPr="00761BB2">
        <w:rPr>
          <w:rStyle w:val="fontstyle01"/>
          <w:b w:val="0"/>
        </w:rPr>
        <w:t>действительности и преодолевать жизненные проблемы;</w:t>
      </w:r>
    </w:p>
    <w:p w:rsidR="00761BB2" w:rsidRPr="00440021" w:rsidRDefault="00900AB7" w:rsidP="00440021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rPr>
          <w:rStyle w:val="fontstyle01"/>
          <w:b w:val="0"/>
        </w:rPr>
      </w:pPr>
      <w:r w:rsidRPr="00761BB2">
        <w:rPr>
          <w:rStyle w:val="fontstyle01"/>
          <w:b w:val="0"/>
        </w:rPr>
        <w:t>развитие творческой и профессиональной адаптивности школьников.</w:t>
      </w:r>
    </w:p>
    <w:p w:rsidR="00C03803" w:rsidRPr="00761BB2" w:rsidRDefault="00C03803" w:rsidP="00900AB7">
      <w:pPr>
        <w:shd w:val="clear" w:color="auto" w:fill="FFFFFF"/>
        <w:spacing w:after="240" w:line="240" w:lineRule="auto"/>
        <w:textAlignment w:val="baseline"/>
        <w:rPr>
          <w:rStyle w:val="fontstyle01"/>
          <w:b w:val="0"/>
        </w:rPr>
      </w:pPr>
    </w:p>
    <w:p w:rsidR="00104C9D" w:rsidRPr="00761BB2" w:rsidRDefault="00104C9D" w:rsidP="00104C9D">
      <w:pPr>
        <w:keepNext/>
        <w:keepLines/>
        <w:spacing w:after="0" w:line="240" w:lineRule="auto"/>
        <w:ind w:firstLine="284"/>
        <w:contextualSpacing/>
        <w:jc w:val="center"/>
        <w:outlineLvl w:val="1"/>
        <w:rPr>
          <w:rStyle w:val="fontstyle01"/>
        </w:rPr>
      </w:pPr>
      <w:r w:rsidRPr="00761BB2">
        <w:rPr>
          <w:rStyle w:val="fontstyle01"/>
        </w:rPr>
        <w:t>ЦЕЛЬ И ЗАДАЧИ ПРОГРАММЫ</w:t>
      </w:r>
    </w:p>
    <w:p w:rsidR="00104C9D" w:rsidRPr="00761BB2" w:rsidRDefault="00104C9D" w:rsidP="00104C9D">
      <w:pPr>
        <w:keepNext/>
        <w:keepLines/>
        <w:spacing w:after="0" w:line="240" w:lineRule="auto"/>
        <w:ind w:firstLine="284"/>
        <w:contextualSpacing/>
        <w:jc w:val="both"/>
        <w:outlineLvl w:val="1"/>
        <w:rPr>
          <w:rStyle w:val="fontstyle01"/>
        </w:rPr>
      </w:pPr>
    </w:p>
    <w:p w:rsidR="00104C9D" w:rsidRPr="00761BB2" w:rsidRDefault="00104C9D" w:rsidP="00104C9D">
      <w:pPr>
        <w:spacing w:after="0" w:line="240" w:lineRule="auto"/>
        <w:ind w:firstLine="284"/>
        <w:contextualSpacing/>
        <w:jc w:val="both"/>
        <w:rPr>
          <w:rStyle w:val="fontstyle01"/>
          <w:b w:val="0"/>
        </w:rPr>
      </w:pPr>
      <w:r w:rsidRPr="00761BB2">
        <w:rPr>
          <w:rStyle w:val="fontstyle01"/>
          <w:b w:val="0"/>
        </w:rPr>
        <w:t>Образ будущего состояния образовательного учреждения</w:t>
      </w:r>
    </w:p>
    <w:p w:rsidR="00104C9D" w:rsidRPr="00761BB2" w:rsidRDefault="00104C9D" w:rsidP="00104C9D">
      <w:pPr>
        <w:widowControl w:val="0"/>
        <w:spacing w:after="0" w:line="240" w:lineRule="auto"/>
        <w:ind w:firstLine="284"/>
        <w:contextualSpacing/>
        <w:jc w:val="both"/>
        <w:rPr>
          <w:rStyle w:val="fontstyle01"/>
          <w:b w:val="0"/>
        </w:rPr>
      </w:pPr>
      <w:r w:rsidRPr="00761BB2">
        <w:rPr>
          <w:rStyle w:val="fontstyle01"/>
          <w:b w:val="0"/>
        </w:rPr>
        <w:t xml:space="preserve">Цель программы развития: </w:t>
      </w:r>
    </w:p>
    <w:p w:rsidR="00104C9D" w:rsidRPr="00761BB2" w:rsidRDefault="00104C9D" w:rsidP="00104C9D">
      <w:pPr>
        <w:widowControl w:val="0"/>
        <w:spacing w:after="0" w:line="240" w:lineRule="auto"/>
        <w:ind w:firstLine="284"/>
        <w:contextualSpacing/>
        <w:jc w:val="both"/>
        <w:rPr>
          <w:rStyle w:val="fontstyle01"/>
          <w:b w:val="0"/>
        </w:rPr>
      </w:pPr>
      <w:r w:rsidRPr="00761BB2">
        <w:rPr>
          <w:rStyle w:val="fontstyle01"/>
          <w:b w:val="0"/>
        </w:rPr>
        <w:t>обеспечение непрерывного развития образовательной и воспитательной системы школы в инновационном режиме с целью достижения более высокого уровня образования, сохранения фундаментальности и развития проектной направленности образовательных программ, которые отвечают потребностям личности, общества и государства, обеспечивают вхождение новых поколений в открытое информационное общество.</w:t>
      </w:r>
    </w:p>
    <w:p w:rsidR="00104C9D" w:rsidRPr="00761BB2" w:rsidRDefault="00104C9D" w:rsidP="00104C9D">
      <w:pPr>
        <w:widowControl w:val="0"/>
        <w:spacing w:after="0" w:line="240" w:lineRule="auto"/>
        <w:ind w:firstLine="284"/>
        <w:contextualSpacing/>
        <w:jc w:val="both"/>
        <w:rPr>
          <w:rStyle w:val="fontstyle01"/>
          <w:b w:val="0"/>
        </w:rPr>
      </w:pPr>
      <w:r w:rsidRPr="00761BB2">
        <w:rPr>
          <w:rStyle w:val="fontstyle01"/>
          <w:b w:val="0"/>
        </w:rPr>
        <w:t xml:space="preserve">Задачи: </w:t>
      </w:r>
    </w:p>
    <w:p w:rsidR="00104C9D" w:rsidRPr="00761BB2" w:rsidRDefault="00104C9D" w:rsidP="008C0664">
      <w:pPr>
        <w:widowControl w:val="0"/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Style w:val="fontstyle01"/>
          <w:b w:val="0"/>
        </w:rPr>
      </w:pPr>
      <w:r w:rsidRPr="00761BB2">
        <w:rPr>
          <w:rStyle w:val="fontstyle01"/>
          <w:b w:val="0"/>
        </w:rPr>
        <w:t>Обновить систему управления школой в соответствии с тенденциями развития управленческой науки и требованиями законодательства.</w:t>
      </w:r>
    </w:p>
    <w:p w:rsidR="00104C9D" w:rsidRPr="00761BB2" w:rsidRDefault="00104C9D" w:rsidP="008C0664">
      <w:pPr>
        <w:widowControl w:val="0"/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Style w:val="fontstyle01"/>
          <w:b w:val="0"/>
        </w:rPr>
      </w:pPr>
      <w:r w:rsidRPr="00761BB2">
        <w:rPr>
          <w:rStyle w:val="fontstyle01"/>
          <w:b w:val="0"/>
        </w:rPr>
        <w:t>Совершенствовать систему профессионального и личностного развития  педагогических работников как необходимое условие реализации ФГОС, профессионального стандарта педагога.</w:t>
      </w:r>
    </w:p>
    <w:p w:rsidR="00104C9D" w:rsidRPr="00761BB2" w:rsidRDefault="00104C9D" w:rsidP="008C0664">
      <w:pPr>
        <w:widowControl w:val="0"/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Style w:val="fontstyle01"/>
          <w:b w:val="0"/>
        </w:rPr>
      </w:pPr>
      <w:r w:rsidRPr="00761BB2">
        <w:rPr>
          <w:rStyle w:val="fontstyle01"/>
          <w:b w:val="0"/>
        </w:rPr>
        <w:t xml:space="preserve">Повысить  доступность и качество школьного образования, достигнуть новых образовательных результатов посредством перехода на федеральные государственные образовательные стандарты  второго поколения, апробации системы оценки качества общего образования, совершенствования материально-технической базы образовательной организации с учетом новых требований к учебному оборудованию. </w:t>
      </w:r>
    </w:p>
    <w:p w:rsidR="00104C9D" w:rsidRPr="00761BB2" w:rsidRDefault="00104C9D" w:rsidP="008C0664">
      <w:pPr>
        <w:widowControl w:val="0"/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Style w:val="fontstyle01"/>
          <w:b w:val="0"/>
        </w:rPr>
      </w:pPr>
      <w:r w:rsidRPr="00761BB2">
        <w:rPr>
          <w:rStyle w:val="fontstyle01"/>
          <w:b w:val="0"/>
        </w:rPr>
        <w:t xml:space="preserve">Выявлять и оказывать адресную помощь в развитии наиболее одаренных обучающихся в различных областях знаний и творчества. </w:t>
      </w:r>
    </w:p>
    <w:p w:rsidR="00104C9D" w:rsidRPr="00761BB2" w:rsidRDefault="00104C9D" w:rsidP="008C06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01"/>
          <w:b w:val="0"/>
        </w:rPr>
      </w:pPr>
      <w:bookmarkStart w:id="3" w:name="_qan8hl4z3xlh" w:colFirst="0" w:colLast="0"/>
      <w:bookmarkEnd w:id="3"/>
      <w:r w:rsidRPr="00761BB2">
        <w:rPr>
          <w:rStyle w:val="fontstyle01"/>
          <w:b w:val="0"/>
        </w:rPr>
        <w:t>Формировать социокультурную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8C0664" w:rsidRPr="00FF2984" w:rsidRDefault="00104C9D" w:rsidP="00FF29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1BB2">
        <w:rPr>
          <w:rStyle w:val="fontstyle01"/>
          <w:b w:val="0"/>
        </w:rPr>
        <w:t>Поддерживать  ученическое самоуправление и повышать роли организаций обучающихся в управ</w:t>
      </w:r>
      <w:r w:rsidR="00FF2984">
        <w:rPr>
          <w:rStyle w:val="fontstyle01"/>
          <w:b w:val="0"/>
        </w:rPr>
        <w:t xml:space="preserve">лении </w:t>
      </w:r>
      <w:proofErr w:type="gramStart"/>
      <w:r w:rsidR="00FF2984">
        <w:rPr>
          <w:rStyle w:val="fontstyle01"/>
          <w:b w:val="0"/>
        </w:rPr>
        <w:t>образовательным</w:t>
      </w:r>
      <w:proofErr w:type="gramEnd"/>
      <w:r w:rsidR="00FF2984">
        <w:rPr>
          <w:rStyle w:val="fontstyle01"/>
          <w:b w:val="0"/>
        </w:rPr>
        <w:t xml:space="preserve"> процессов.</w:t>
      </w:r>
    </w:p>
    <w:p w:rsidR="00C03803" w:rsidRPr="00761BB2" w:rsidRDefault="00C03803" w:rsidP="00900AB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Style w:val="TableNormal"/>
        <w:tblW w:w="10632" w:type="dxa"/>
        <w:tblInd w:w="-284" w:type="dxa"/>
        <w:tblLayout w:type="fixed"/>
        <w:tblLook w:val="04A0"/>
      </w:tblPr>
      <w:tblGrid>
        <w:gridCol w:w="10632"/>
      </w:tblGrid>
      <w:tr w:rsidR="000D03A5" w:rsidRPr="00761BB2" w:rsidTr="007460BE">
        <w:tc>
          <w:tcPr>
            <w:tcW w:w="10632" w:type="dxa"/>
          </w:tcPr>
          <w:p w:rsidR="000D03A5" w:rsidRPr="000D03A5" w:rsidRDefault="000D03A5" w:rsidP="000D0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3A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ожидаемых результатов реализации Программы, их количественные и качественные показатели</w:t>
            </w:r>
          </w:p>
        </w:tc>
      </w:tr>
      <w:tr w:rsidR="000D03A5" w:rsidRPr="00761BB2" w:rsidTr="007460BE">
        <w:tc>
          <w:tcPr>
            <w:tcW w:w="10632" w:type="dxa"/>
          </w:tcPr>
          <w:p w:rsidR="000D03A5" w:rsidRPr="000D03A5" w:rsidRDefault="000D0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W w:w="96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1384"/>
              <w:gridCol w:w="2979"/>
              <w:gridCol w:w="3262"/>
              <w:gridCol w:w="1976"/>
            </w:tblGrid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Направление работы</w:t>
                  </w: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Показатели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Результат качественный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Результат количественный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Информатизация</w:t>
                  </w: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Процент обеспечения доступа учеников к удаленным библиотечным ресурсам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Повышение качества выполняемых проектов и рефератов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03A5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Увеличение 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числа учеников использующих удаленные библиотечные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ресурсы, до 40%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Процент учителей, использующих технологии дистанционного обучения: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 xml:space="preserve">Качественная интенсификация учебного процесса за счет применения методов активного обучения в ходящих в дистанционную технологию </w:t>
                  </w:r>
                  <w:proofErr w:type="gramEnd"/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учителей, использующих дистанционные технологии до 75%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Процент учителей, владеющих ИКТ компетентностью (MS Word, MS Power Point, MS Excel, Интернет браузер, сетевой технологией, технологией дистанционного образования)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Повышение профессиональной компетентности педагогов школы в соответствии со стандартом учителя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учителей, использующих И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КТ в св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оей профессиональной деятельности до 100%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Школьное радио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Формирование активной жизненной позиции школьников, участвующих в данных проектах, формирование положительного имиджа школы за счет освещения свой деятельности через газету и радио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количества  школьных событий с использованием радио до 70%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Школьное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газета</w:t>
                  </w:r>
                </w:p>
              </w:tc>
              <w:tc>
                <w:tcPr>
                  <w:tcW w:w="3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Наличие печатного и электронного вариантов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Одаренные дети</w:t>
                  </w: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количество призеров интеллектуальных конкурсов, олимпиад, соревнований, НПК городского, краевого и всероссийского уровней и т.п. в % от общего числа учащихся</w:t>
                  </w:r>
                  <w:proofErr w:type="gramEnd"/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Качественное изменение состава призеров за счет повышения уровней мероприятий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призеров интеллектуальных конкурсов, олимпиад, соревнований, НПК до 30%</w:t>
                  </w: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научно-исследовательских работ и проектов учащихся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Повышение уровня представления  научно-исследовательских работ и проектов учащихся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количества научно-исследовател</w:t>
                  </w:r>
                  <w:r w:rsidR="008C0664">
                    <w:rPr>
                      <w:rStyle w:val="fontstyle01"/>
                      <w:b w:val="0"/>
                    </w:rPr>
                    <w:t>ьских работ и проектов учащихся(1</w:t>
                  </w:r>
                  <w:r w:rsidRPr="00761BB2">
                    <w:rPr>
                      <w:rStyle w:val="fontstyle01"/>
                      <w:b w:val="0"/>
                    </w:rPr>
                    <w:t>ученик - 1 работа)</w:t>
                  </w: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3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3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3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3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8C0664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3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охват различными формами интеллектуальной и творческой деятельности учащихся 1-11 классов,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в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%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от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общего количества учащихся</w:t>
                  </w:r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Повышения качества выполняемых творческих и интеллектуальных проектов</w:t>
                  </w:r>
                </w:p>
              </w:tc>
              <w:tc>
                <w:tcPr>
                  <w:tcW w:w="1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Увеличения числа учащихся охваченных различными формами интеллектуальной и творческой деятельности учащихся 1-11 классов, до 100 %</w:t>
                  </w: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3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3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3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3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количество учителей, подготовивших призеров интеллектуальных конкурсов, олимпиад, соревнований, НПК городского, краевого и всероссийского уровней и т.п. в % от общего числа учащихся</w:t>
                  </w:r>
                  <w:proofErr w:type="gramEnd"/>
                </w:p>
              </w:tc>
              <w:tc>
                <w:tcPr>
                  <w:tcW w:w="32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Повышение статуса конкурсов, олимпиад, НПК и т.д.  где участвуют призеры</w:t>
                  </w:r>
                </w:p>
              </w:tc>
              <w:tc>
                <w:tcPr>
                  <w:tcW w:w="1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учителей подготовивших призеров интеллектуальных конкурсов, олимпиад, соревнований, НПК городского, краевого и всероссийского уровней (до 25 человек)</w:t>
                  </w: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3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557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32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   </w:t>
                  </w:r>
                  <w:bookmarkStart w:id="4" w:name="_ysyu88ppzk52"/>
                  <w:bookmarkStart w:id="5" w:name="_9wua60lpfeb9"/>
                  <w:bookmarkStart w:id="6" w:name="_1tydzkm94ekj"/>
                  <w:bookmarkStart w:id="7" w:name="_tfhweytkh0dj"/>
                  <w:bookmarkStart w:id="8" w:name="_mt2hveqw6s5i"/>
                  <w:bookmarkEnd w:id="4"/>
                  <w:bookmarkEnd w:id="5"/>
                  <w:bookmarkEnd w:id="6"/>
                  <w:bookmarkEnd w:id="7"/>
                  <w:bookmarkEnd w:id="8"/>
                  <w:r w:rsidRPr="00761BB2">
                    <w:rPr>
                      <w:rStyle w:val="fontstyle01"/>
                      <w:b w:val="0"/>
                    </w:rPr>
                    <w:t>Компетентный учитель</w:t>
                  </w: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Владение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ИКТ-компетентностью</w:t>
                  </w:r>
                  <w:proofErr w:type="gramEnd"/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Повышение профессиональной компетентности педагогов школы в соответствии со стандартом учителя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учителей, использующих И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КТ в св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оей профессиональной деятельности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Владение навыками проектно-исследовательской деятельности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Повышение профессиональной компетентности педагогов школы в соответствии со стандартом учителя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Повышения качества выполняемых творческих и интеллектуальных проектов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учителей владеющих навыками проектно-исследовательской деятельности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Владение навыками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читательской компетентности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Качественные достижения  в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читательской грамотности учащихся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Увеличение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числа учеников овладевших читательской компетентностью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Использование специальных подходов к обучению для разных категорий: одаренных детей, детей ОВЗ, учащихся, для которых русский язык является неродным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Повышения качества выполняемых творческих и интеллектуальных проектов, различные достижения учащихся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учителей использующих различные подходы к обучению для разных категорий учащихся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Количество призеров конференций, технических конкурсов, олимпиад (районных, городских, краевых, всероссийских международных)</w:t>
                  </w:r>
                  <w:proofErr w:type="gramEnd"/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Качественное изменение состава призеров за счет повышения уровней мероприятий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призеров интеллектуальных конкурсов, олимпиад, соревнований, НПК до 50%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Показатели ГИА и ЕГЭ по профильным предметам (физика, химия, математика, биология, информатика)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Повышение результатов сдачи ГИА и ЕГЭ по профильным предметам (физика, химия, математика, биология, информатика)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учеников сдающих  ГИА и ЕГЭ по профильным предметам (физика, химия, математика, биология, информатика)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учащихся в группах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Качественное изменение состава учащихся в группах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количества групп учащихся до 2 по 15 чел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Детские инициативы и самоуправление</w:t>
                  </w:r>
                  <w:bookmarkStart w:id="9" w:name="_wakhawt7618e"/>
                  <w:bookmarkStart w:id="10" w:name="_lpiisib6etag"/>
                  <w:bookmarkStart w:id="11" w:name="_y5gpcz17bq08"/>
                  <w:bookmarkEnd w:id="9"/>
                  <w:bookmarkEnd w:id="10"/>
                  <w:bookmarkEnd w:id="11"/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школьников, реально (и добровольно!!!) участвующих в работе органов самоуправления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Повышения процентного состава учеников участвующих  в самоуправлении по собственному желанию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учеников участвующих в работе органов самоуправления до 15 человек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инициатив по усовершенствованию школьной жизни, выдвинутых и реализованных участниками «САМО»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Качественное изменение выдвинутых инициатив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выдвинутых детских инициатив по усовершенствованию школьной жизни до 6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Сотрудничество школы с общественными организациями, школами, клубами и другими учреждениями, чья деятельность может благотворно повлиять на жизнь учащихся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Качественное изменение внутри сотруднических отношений (от подшефных отношений к равноправному партнерству)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количества партнерских организаций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Качество ОГЭ и ЕГЭ</w:t>
                  </w:r>
                  <w:bookmarkStart w:id="12" w:name="_9o9mfwlcr2lh"/>
                  <w:bookmarkStart w:id="13" w:name="_pj9lokou7n8u"/>
                  <w:bookmarkStart w:id="14" w:name="_nvs2625ugwr5"/>
                  <w:bookmarkStart w:id="15" w:name="_1nsy4xl17cbr"/>
                  <w:bookmarkStart w:id="16" w:name="_cx27b5cxetue"/>
                  <w:bookmarkStart w:id="17" w:name="_ihxpvqlv036y"/>
                  <w:bookmarkStart w:id="18" w:name="_3wm789jdl2x5"/>
                  <w:bookmarkStart w:id="19" w:name="_yj55v6kcf8as"/>
                  <w:bookmarkStart w:id="20" w:name="_97ie08z1c0qk"/>
                  <w:bookmarkStart w:id="21" w:name="_uvy0xfcynml3"/>
                  <w:bookmarkStart w:id="22" w:name="_qltuu2pr9ll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Биометрические показатели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обучающихся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(вид и тип памяти, объём внимания) 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Качественное изменение тестирующих материалов (их проработанность)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учеников охваченных биометрическими тестами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Разработка зачетной книжки и введение зачетной недели в 9-11 классах по профилю ученика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Повышение результатов сдачи ОГЭ и ЕГЭ по профильным предметам (физика, химия, математика, биология, информатика и т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.д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учеников сдающих  ГИА и ЕГЭ по профильным предметам (физика, химия, математика, биология, информатика и т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.д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Разработка маршутного листа и введение его в 1-8 классах 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Повышения качества обученности по предметам, входящим в маршрутные листы и как следствие в дальнейшем улучшение результативности при сдаче ОГЭ и ЕГЭ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количества учеников использующих маршрутные листы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Использование тестов по форме ЕГЭ для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контрольных и проверочных работ во всех классах школы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Улучшение результативности при сдаче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ЕГЭ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Увеличение числа предметов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использующих тесты по форме ЕГЭ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Использование на уроках понятий и законов логики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Развитие когнитивных способностей учащихся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Увеличение количества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предметов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на которых используются понятия и законы логики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Введение программы в старшей школе (9-11 класс) «Непрофильный предмет — усваиваем на уроке»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Снижение предметной нагрузки на старшеклассников за счет отмены домашних заданий по непрофильным предметам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количества учителей - предметников работающих по принципу “Непрофильный предмет — усваиваем на уроке”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Проведение консультаций по выбранным экзаменам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Повышение результатов сдачи ОГЭ и ЕГЭ по профильным предметам (физика, химия, математика, биология, информатика и т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.д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)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количества консультаций по выбранным предметам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учеников регулярно посещающих консультации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Инклюзивное</w:t>
                  </w:r>
                  <w:bookmarkStart w:id="23" w:name="_ywhvs5eufgm5"/>
                  <w:bookmarkStart w:id="24" w:name="_o9pnth8ksxbx"/>
                  <w:bookmarkStart w:id="25" w:name="_ffpuooj3fnvh"/>
                  <w:bookmarkStart w:id="26" w:name="_cjyz8qjjaclu"/>
                  <w:bookmarkEnd w:id="23"/>
                  <w:bookmarkEnd w:id="24"/>
                  <w:bookmarkEnd w:id="25"/>
                  <w:bookmarkEnd w:id="26"/>
                  <w:r w:rsidRPr="00761BB2">
                    <w:rPr>
                      <w:rStyle w:val="fontstyle01"/>
                      <w:b w:val="0"/>
                    </w:rPr>
                    <w:t xml:space="preserve"> образование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bookmarkStart w:id="27" w:name="_mr9sescizzuf"/>
                  <w:bookmarkEnd w:id="27"/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мероприятий внеурочной деятельности детей ОВЗ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Качественное изменение внутри сценария мероприятия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мероприятий внеурочной деятельности детей ОВЗ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до 6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мероприятий в рамках совместной деятельности с детьми ОВЗ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Усиление интеграции детей ОВЗ в школьную жизнь (от пассивного наблюдателя к посильному сотрудничеству)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Увеличение числа мероприятий в рамках совместной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деятельности с детьми ОВЗ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до 6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количества учеников осуществляющих совместную деятельность с детьми ОВЗ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проектов созданных совместно с детьми ОВЗ или  индивидуально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Качественный рост проектных работ детей ОВЗ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проектов созданных совместно с детьми ОВЗ или  индивидуально до 4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13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специальных разработок, статей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Повышения уровня представления разработок (школа-район-город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-к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рай -Россия - международный уровень)</w:t>
                  </w:r>
                </w:p>
              </w:tc>
              <w:tc>
                <w:tcPr>
                  <w:tcW w:w="1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Увеличение числа специальных разработок, публикаций по тематике работы с детьми ОВЗ до 8</w:t>
                  </w:r>
                </w:p>
              </w:tc>
            </w:tr>
          </w:tbl>
          <w:p w:rsidR="00761BB2" w:rsidRPr="00FF2984" w:rsidRDefault="00761BB2" w:rsidP="00FF2984">
            <w:pPr>
              <w:pStyle w:val="1b"/>
              <w:jc w:val="center"/>
              <w:rPr>
                <w:rStyle w:val="fontstyle01"/>
                <w:sz w:val="28"/>
                <w:szCs w:val="28"/>
              </w:rPr>
            </w:pPr>
            <w:bookmarkStart w:id="28" w:name="_hunkkxmnearr"/>
            <w:bookmarkStart w:id="29" w:name="_yzmzve2qxxfb"/>
            <w:bookmarkEnd w:id="28"/>
            <w:bookmarkEnd w:id="29"/>
            <w:r w:rsidRPr="00FF2984">
              <w:rPr>
                <w:rStyle w:val="fontstyle01"/>
                <w:sz w:val="28"/>
                <w:szCs w:val="28"/>
              </w:rPr>
              <w:t>Основные направления и проекты Программы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lastRenderedPageBreak/>
              <w:t xml:space="preserve">Направления программы развития совпадают с направлениями </w:t>
            </w:r>
            <w:proofErr w:type="gramStart"/>
            <w:r w:rsidRPr="00761BB2">
              <w:rPr>
                <w:rStyle w:val="fontstyle01"/>
                <w:b w:val="0"/>
              </w:rPr>
              <w:t>развития системы образования города Красноярска</w:t>
            </w:r>
            <w:proofErr w:type="gramEnd"/>
            <w:r w:rsidRPr="00761BB2">
              <w:rPr>
                <w:rStyle w:val="fontstyle01"/>
                <w:b w:val="0"/>
              </w:rPr>
              <w:t>. Движение по каждому из направлений обеспечивается реализацией ряда проектов, которые более подробно описаны далее.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FF2984">
            <w:pPr>
              <w:pStyle w:val="1b"/>
              <w:spacing w:after="0" w:line="240" w:lineRule="auto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Направление 1. Повышение уровня образовательных результатов обучающихся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FF2984">
            <w:pPr>
              <w:pStyle w:val="1b"/>
              <w:spacing w:after="0" w:line="240" w:lineRule="auto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ab/>
              <w:t>Проекты направления: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FF2984">
            <w:pPr>
              <w:pStyle w:val="1b"/>
              <w:spacing w:after="0" w:line="240" w:lineRule="auto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Детские инициативы и самоуправление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FF2984">
            <w:pPr>
              <w:pStyle w:val="1b"/>
              <w:spacing w:after="0" w:line="240" w:lineRule="auto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Инклюзивное образование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FF2984">
            <w:pPr>
              <w:pStyle w:val="1b"/>
              <w:spacing w:after="0" w:line="240" w:lineRule="auto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Одаренные дети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FF2984">
            <w:pPr>
              <w:pStyle w:val="1b"/>
              <w:spacing w:after="0" w:line="240" w:lineRule="auto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Улучшение качества ОГЭ и ЕГЭ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FF2984">
            <w:pPr>
              <w:pStyle w:val="1b"/>
              <w:spacing w:after="0" w:line="240" w:lineRule="auto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Направление 2. Развитие кадрового потенциала учреждения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FF2984">
            <w:pPr>
              <w:pStyle w:val="1b"/>
              <w:spacing w:after="0" w:line="240" w:lineRule="auto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Проекты направления: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FF2984">
            <w:pPr>
              <w:pStyle w:val="1b"/>
              <w:spacing w:after="0" w:line="240" w:lineRule="auto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Компетентный учитель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FF2984">
            <w:pPr>
              <w:pStyle w:val="1b"/>
              <w:spacing w:after="0" w:line="240" w:lineRule="auto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Направление 3. Развитие инфраструктуры учреждения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FF2984">
            <w:pPr>
              <w:pStyle w:val="1b"/>
              <w:spacing w:after="0" w:line="240" w:lineRule="auto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lastRenderedPageBreak/>
              <w:t>Проекты направления: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FF2984">
            <w:pPr>
              <w:pStyle w:val="1b"/>
              <w:spacing w:after="0" w:line="240" w:lineRule="auto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Информатизация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FF2984" w:rsidRDefault="00FF2984" w:rsidP="00761BB2">
            <w:pPr>
              <w:pStyle w:val="1b"/>
              <w:rPr>
                <w:rStyle w:val="fontstyle01"/>
                <w:b w:val="0"/>
              </w:rPr>
            </w:pPr>
          </w:p>
          <w:p w:rsidR="00FF2984" w:rsidRPr="00761BB2" w:rsidRDefault="00FF2984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FF2984" w:rsidRDefault="00761BB2" w:rsidP="00FF2984">
            <w:pPr>
              <w:pStyle w:val="1b"/>
              <w:jc w:val="center"/>
              <w:rPr>
                <w:rStyle w:val="fontstyle01"/>
                <w:sz w:val="28"/>
                <w:szCs w:val="28"/>
              </w:rPr>
            </w:pPr>
            <w:r w:rsidRPr="00FF2984">
              <w:rPr>
                <w:rStyle w:val="fontstyle01"/>
                <w:sz w:val="28"/>
                <w:szCs w:val="28"/>
              </w:rPr>
              <w:t>Этапы реализации Программы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W w:w="10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2660"/>
              <w:gridCol w:w="7654"/>
            </w:tblGrid>
            <w:tr w:rsidR="00761BB2" w:rsidRPr="00761BB2" w:rsidTr="000D03A5">
              <w:trPr>
                <w:trHeight w:val="20"/>
              </w:trPr>
              <w:tc>
                <w:tcPr>
                  <w:tcW w:w="2660" w:type="dxa"/>
                  <w:vMerge w:val="restart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Период и этапы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реализации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Программы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765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I этап подготовительный (2018 г. - август 2019 г.)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Выявление потенциала развития школы и определение концепции желаемого будущего состояния и концепции развития школы на основе анализа деятельности;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-разработка нормативно-правовой базы развития школы;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-утверждение Программы развития школы;</w:t>
                  </w: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2660" w:type="dxa"/>
                  <w:vMerge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765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II этап основной (сентябрь 2019 г. –2024 г.)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Реализация разработанных проектов и программ, внедрение отработанных инновационных проектов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,м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ониторинг и корректировка.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20"/>
              </w:trPr>
              <w:tc>
                <w:tcPr>
                  <w:tcW w:w="2660" w:type="dxa"/>
                  <w:vMerge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765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III этап  аналитический  июнь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-д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екабрь –2024 г.)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подведение итогов реализации Программы развития;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разработка новой программы развития школ</w:t>
                  </w:r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FF2984" w:rsidRDefault="00761BB2" w:rsidP="00FF2984">
            <w:pPr>
              <w:pStyle w:val="1b"/>
              <w:jc w:val="center"/>
              <w:rPr>
                <w:rStyle w:val="fontstyle01"/>
                <w:sz w:val="28"/>
                <w:szCs w:val="28"/>
              </w:rPr>
            </w:pPr>
            <w:bookmarkStart w:id="30" w:name="_copc6zf5wj6g" w:colFirst="0" w:colLast="0"/>
            <w:bookmarkEnd w:id="30"/>
            <w:r w:rsidRPr="00FF2984">
              <w:rPr>
                <w:rStyle w:val="fontstyle01"/>
                <w:sz w:val="28"/>
                <w:szCs w:val="28"/>
              </w:rPr>
              <w:t>Мероприятия, обеспечивающие развитие Школы с учетом ресурсного обеспечения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Мероприятия, обеспечивающие развитие школы с учетом ресурсного обеспечения описаны в приложении к Программе. По каждому мероприятию представлена следующая информация: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Показатель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Действие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Срок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Ответственный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Продукты, итоги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Финансирование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FF2984" w:rsidRDefault="00761BB2" w:rsidP="00FF2984">
            <w:pPr>
              <w:pStyle w:val="1b"/>
              <w:jc w:val="center"/>
              <w:rPr>
                <w:rStyle w:val="fontstyle01"/>
                <w:sz w:val="28"/>
                <w:szCs w:val="28"/>
              </w:rPr>
            </w:pPr>
            <w:bookmarkStart w:id="31" w:name="_ye45m7ppb3i1" w:colFirst="0" w:colLast="0"/>
            <w:bookmarkEnd w:id="31"/>
            <w:r w:rsidRPr="00FF2984">
              <w:rPr>
                <w:rStyle w:val="fontstyle01"/>
                <w:sz w:val="28"/>
                <w:szCs w:val="28"/>
              </w:rPr>
              <w:t>Проекты Программы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 xml:space="preserve">Проекты описаны в приложении к Программе. Для каждого проекта Программы представлена </w:t>
            </w:r>
            <w:r w:rsidRPr="00761BB2">
              <w:rPr>
                <w:rStyle w:val="fontstyle01"/>
                <w:b w:val="0"/>
              </w:rPr>
              <w:lastRenderedPageBreak/>
              <w:t>следующая информация: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lastRenderedPageBreak/>
              <w:t>Наименование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Целевые показатели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Основные мероприятия по достижению целевых показателей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bookmarkStart w:id="32" w:name="_ufgu0820443z" w:colFirst="0" w:colLast="0"/>
            <w:bookmarkEnd w:id="32"/>
          </w:p>
        </w:tc>
      </w:tr>
      <w:tr w:rsidR="00761BB2" w:rsidRPr="00761BB2" w:rsidTr="007460BE">
        <w:tc>
          <w:tcPr>
            <w:tcW w:w="10632" w:type="dxa"/>
          </w:tcPr>
          <w:p w:rsidR="00761BB2" w:rsidRPr="00FF2984" w:rsidRDefault="00761BB2" w:rsidP="00FF2984">
            <w:pPr>
              <w:pStyle w:val="1b"/>
              <w:jc w:val="center"/>
              <w:rPr>
                <w:rStyle w:val="fontstyle01"/>
                <w:sz w:val="28"/>
                <w:szCs w:val="28"/>
              </w:rPr>
            </w:pPr>
            <w:bookmarkStart w:id="33" w:name="_4ozak9tgyjkc" w:colFirst="0" w:colLast="0"/>
            <w:bookmarkEnd w:id="33"/>
            <w:r w:rsidRPr="00FF2984">
              <w:rPr>
                <w:rStyle w:val="fontstyle01"/>
                <w:sz w:val="28"/>
                <w:szCs w:val="28"/>
              </w:rPr>
              <w:t>Порядок управления реализацией Программы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W w:w="103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2694"/>
              <w:gridCol w:w="7654"/>
            </w:tblGrid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Организационная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схема управления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реализацией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Программы развития</w:t>
                  </w:r>
                </w:p>
              </w:tc>
              <w:tc>
                <w:tcPr>
                  <w:tcW w:w="765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Общее управление реализацией Программы развития осуществляет директор школы и Педагогический совет.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Текущий контроль и координацию работы по программе осуществляют заместители директора по направлениям, по проектам и  подпрограммам – ответственные исполнители – заместители директора по учебной, воспитательной работе, заведующие структурными подразделениями, руководители рабочих групп по разработке и реализации программы развития на 2019-2024 годы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Перечень мероприятий по проектам и подпрограммам, состав исполнителей могут корректироваться Педагогическим советом по представлению директора</w:t>
                  </w:r>
                </w:p>
              </w:tc>
            </w:tr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Формы и сроки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отчётности о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реализации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Программы развития</w:t>
                  </w:r>
                </w:p>
              </w:tc>
              <w:tc>
                <w:tcPr>
                  <w:tcW w:w="765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Результаты выполнения Программы развития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представляются: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педагогическому коллективу на заседаниях педагогического совета (2 раза в год)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педагогическому сообществу на конференциях, семинарах, через сайт школы (в соответствии с планом работы)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родительской общественности на заседаниях родительского комитета, через сайт школы посредством размещения ежегодного информационного доклада, управляющего совета (1 раз в год)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органам управления образования через сведения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об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образовательной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статистики (1 раз в год)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ученической общественности на заседаниях управляющнго совета и школьного самоуправления (1 раз в год)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Управление программой развития осуществляется Рабочей группой по разработке и реализации программы развития на 2019-2024 годы, созданной на основании приказа № ххх от ххх.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В состав данной рабочей группы входит директор учреждения и руководители всех проектов Программы.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lastRenderedPageBreak/>
              <w:t>Рабочая группа принимает решения простым большинством голосов с правом вето директора учреждения.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Управление реализацией программы осуществляется за счёт трех основных механизмов: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Коллективная разработка программы – руководители проектов формируют рабочие группы проектов, определяют целевые показатели и динамику изменения их значений, а также определяют основные мероприятия, обеспечивающие достижение целевых показателей. Итоги работы групп несколько раз обсуждаются на общих встречах руководителей проектов.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Регулярный мониторинг хода и результатов реализации программы – руководителями проектов формируется график презентации хода и результатов каждого из проектов.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 xml:space="preserve">Внесение изменений в программу – по итогам мониторинга хода и результатов проекта вносятся изменения в план мероприятий по каждому из проектов, а также осуществляется корректировка динамики изменения значений целевых показателей. 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bookmarkStart w:id="34" w:name="_b24ddwufp8dq" w:colFirst="0" w:colLast="0"/>
            <w:bookmarkStart w:id="35" w:name="_dtdk2bumcycv" w:colFirst="0" w:colLast="0"/>
            <w:bookmarkEnd w:id="34"/>
            <w:bookmarkEnd w:id="35"/>
          </w:p>
        </w:tc>
      </w:tr>
      <w:tr w:rsidR="00761BB2" w:rsidRPr="00761BB2" w:rsidTr="007460BE">
        <w:tc>
          <w:tcPr>
            <w:tcW w:w="10632" w:type="dxa"/>
          </w:tcPr>
          <w:p w:rsidR="00761BB2" w:rsidRPr="00FF2984" w:rsidRDefault="00761BB2" w:rsidP="00FF2984">
            <w:pPr>
              <w:pStyle w:val="1b"/>
              <w:jc w:val="center"/>
              <w:rPr>
                <w:rStyle w:val="fontstyle01"/>
                <w:sz w:val="28"/>
                <w:szCs w:val="28"/>
              </w:rPr>
            </w:pPr>
            <w:r w:rsidRPr="00FF2984">
              <w:rPr>
                <w:rStyle w:val="fontstyle01"/>
                <w:sz w:val="28"/>
                <w:szCs w:val="28"/>
              </w:rPr>
              <w:t>Порядок мониторинга хода и результатов реализации Программы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Мониторинг хода и результатов реализации программы осуществляется директором учреждения и руководителями проектов в рамках регулярных презентации хода и промежуточных результатов каждого из проектов программы.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FF2984" w:rsidRDefault="00761BB2" w:rsidP="00FF2984">
            <w:pPr>
              <w:pStyle w:val="1b"/>
              <w:jc w:val="center"/>
              <w:rPr>
                <w:rStyle w:val="fontstyle01"/>
                <w:sz w:val="28"/>
                <w:szCs w:val="28"/>
              </w:rPr>
            </w:pPr>
            <w:bookmarkStart w:id="36" w:name="_i8ld9qbo50o8" w:colFirst="0" w:colLast="0"/>
            <w:bookmarkEnd w:id="36"/>
            <w:r w:rsidRPr="00FF2984">
              <w:rPr>
                <w:rStyle w:val="fontstyle01"/>
                <w:sz w:val="28"/>
                <w:szCs w:val="28"/>
              </w:rPr>
              <w:t>Ресурсное обеспечение реализации Программы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bookmarkStart w:id="37" w:name="_y1o17wu17xqz" w:colFirst="0" w:colLast="0"/>
            <w:bookmarkEnd w:id="37"/>
            <w:r w:rsidRPr="00761BB2">
              <w:rPr>
                <w:rStyle w:val="fontstyle01"/>
                <w:b w:val="0"/>
              </w:rPr>
              <w:t xml:space="preserve">Проект «Информатизация» 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W w:w="10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2636"/>
              <w:gridCol w:w="1441"/>
              <w:gridCol w:w="1701"/>
              <w:gridCol w:w="1701"/>
              <w:gridCol w:w="1560"/>
              <w:gridCol w:w="1275"/>
            </w:tblGrid>
            <w:tr w:rsidR="00761BB2" w:rsidRPr="00761BB2" w:rsidTr="000D03A5">
              <w:tc>
                <w:tcPr>
                  <w:tcW w:w="263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Ресурсное обеспечение</w:t>
                  </w:r>
                </w:p>
              </w:tc>
              <w:tc>
                <w:tcPr>
                  <w:tcW w:w="144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2019-2020 уч. год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2020-2021 уч. год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2021-2022 уч. год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2022-2023 уч год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2023-2024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.г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од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c>
                <w:tcPr>
                  <w:tcW w:w="2636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Кадровые ресурсы</w:t>
                  </w:r>
                </w:p>
              </w:tc>
              <w:tc>
                <w:tcPr>
                  <w:tcW w:w="1441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379"/>
              </w:trPr>
              <w:tc>
                <w:tcPr>
                  <w:tcW w:w="2636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Материально-технические ресурсы:</w:t>
                  </w:r>
                </w:p>
              </w:tc>
              <w:tc>
                <w:tcPr>
                  <w:tcW w:w="14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1037"/>
              </w:trPr>
              <w:tc>
                <w:tcPr>
                  <w:tcW w:w="2636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 ПК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Принтер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Сканер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Проектор </w:t>
                  </w:r>
                </w:p>
              </w:tc>
              <w:tc>
                <w:tcPr>
                  <w:tcW w:w="144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c>
                <w:tcPr>
                  <w:tcW w:w="263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Столы компьютерные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и кресла для зоны свободного доступа</w:t>
                  </w:r>
                </w:p>
              </w:tc>
              <w:tc>
                <w:tcPr>
                  <w:tcW w:w="144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До 100000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руб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c>
                <w:tcPr>
                  <w:tcW w:w="263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Расходные материалы для принтера </w:t>
                  </w:r>
                </w:p>
              </w:tc>
              <w:tc>
                <w:tcPr>
                  <w:tcW w:w="144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1000 руб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1000руб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1000руб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1000руб</w:t>
                  </w:r>
                </w:p>
              </w:tc>
            </w:tr>
            <w:tr w:rsidR="00761BB2" w:rsidRPr="00761BB2" w:rsidTr="000D03A5">
              <w:tc>
                <w:tcPr>
                  <w:tcW w:w="263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Бумага</w:t>
                  </w:r>
                </w:p>
              </w:tc>
              <w:tc>
                <w:tcPr>
                  <w:tcW w:w="144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пачки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пачки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пачки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пачки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пачки</w:t>
                  </w:r>
                </w:p>
              </w:tc>
            </w:tr>
            <w:tr w:rsidR="00761BB2" w:rsidRPr="00761BB2" w:rsidTr="000D03A5">
              <w:tc>
                <w:tcPr>
                  <w:tcW w:w="263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4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c>
                <w:tcPr>
                  <w:tcW w:w="263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4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Проект «Инклюзивное образование»</w:t>
            </w: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  <w:gridCol w:w="1417"/>
              <w:gridCol w:w="1843"/>
              <w:gridCol w:w="1276"/>
              <w:gridCol w:w="1701"/>
              <w:gridCol w:w="1446"/>
            </w:tblGrid>
            <w:tr w:rsidR="00761BB2" w:rsidRPr="00761BB2" w:rsidTr="000D03A5">
              <w:trPr>
                <w:trHeight w:val="793"/>
              </w:trPr>
              <w:tc>
                <w:tcPr>
                  <w:tcW w:w="2660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Ресурсное обеспечение</w:t>
                  </w:r>
                </w:p>
              </w:tc>
              <w:tc>
                <w:tcPr>
                  <w:tcW w:w="141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2019-2020 уч. год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2020-2021 уч. год</w:t>
                  </w:r>
                </w:p>
              </w:tc>
              <w:tc>
                <w:tcPr>
                  <w:tcW w:w="127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2021-2022 уч. год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2022-2023 уч год</w:t>
                  </w:r>
                </w:p>
              </w:tc>
              <w:tc>
                <w:tcPr>
                  <w:tcW w:w="144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2023-2024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.г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од</w:t>
                  </w:r>
                </w:p>
              </w:tc>
            </w:tr>
            <w:tr w:rsidR="00761BB2" w:rsidRPr="00761BB2" w:rsidTr="000D03A5">
              <w:trPr>
                <w:trHeight w:val="427"/>
              </w:trPr>
              <w:tc>
                <w:tcPr>
                  <w:tcW w:w="2660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Кадровое обеспечение</w:t>
                  </w:r>
                </w:p>
              </w:tc>
              <w:tc>
                <w:tcPr>
                  <w:tcW w:w="141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17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19</w:t>
                  </w:r>
                </w:p>
              </w:tc>
              <w:tc>
                <w:tcPr>
                  <w:tcW w:w="144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427"/>
              </w:trPr>
              <w:tc>
                <w:tcPr>
                  <w:tcW w:w="2660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Материально-техническое обеспечение:</w:t>
                  </w:r>
                </w:p>
              </w:tc>
              <w:tc>
                <w:tcPr>
                  <w:tcW w:w="141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27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4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468"/>
              </w:trPr>
              <w:tc>
                <w:tcPr>
                  <w:tcW w:w="2660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Источники света (софиты)</w:t>
                  </w:r>
                </w:p>
              </w:tc>
              <w:tc>
                <w:tcPr>
                  <w:tcW w:w="141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лампы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лампы</w:t>
                  </w:r>
                </w:p>
              </w:tc>
              <w:tc>
                <w:tcPr>
                  <w:tcW w:w="127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лампы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лампы</w:t>
                  </w:r>
                </w:p>
              </w:tc>
              <w:tc>
                <w:tcPr>
                  <w:tcW w:w="144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лампы</w:t>
                  </w:r>
                </w:p>
              </w:tc>
            </w:tr>
            <w:tr w:rsidR="00761BB2" w:rsidRPr="00761BB2" w:rsidTr="000D03A5">
              <w:trPr>
                <w:trHeight w:val="468"/>
              </w:trPr>
              <w:tc>
                <w:tcPr>
                  <w:tcW w:w="2660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Ноутбук для звукового сопровождения </w:t>
                  </w:r>
                </w:p>
              </w:tc>
              <w:tc>
                <w:tcPr>
                  <w:tcW w:w="141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1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шт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1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шт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1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шт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1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шт</w:t>
                  </w:r>
                  <w:proofErr w:type="gramEnd"/>
                </w:p>
              </w:tc>
              <w:tc>
                <w:tcPr>
                  <w:tcW w:w="144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1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шт</w:t>
                  </w:r>
                  <w:proofErr w:type="gramEnd"/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Проект «Одаренные дети»</w:t>
            </w: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W w:w="103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94"/>
              <w:gridCol w:w="1276"/>
              <w:gridCol w:w="141"/>
              <w:gridCol w:w="1418"/>
              <w:gridCol w:w="1843"/>
              <w:gridCol w:w="1559"/>
              <w:gridCol w:w="1461"/>
            </w:tblGrid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Ресурсное обеспечение</w:t>
                  </w:r>
                </w:p>
              </w:tc>
              <w:tc>
                <w:tcPr>
                  <w:tcW w:w="1417" w:type="dxa"/>
                  <w:gridSpan w:val="2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2019-2020 уч. год</w:t>
                  </w:r>
                </w:p>
              </w:tc>
              <w:tc>
                <w:tcPr>
                  <w:tcW w:w="1418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2020-2021 уч. год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2021-2022 уч. год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2022-2023 уч год</w:t>
                  </w: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2023-2024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.г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од</w:t>
                  </w:r>
                </w:p>
              </w:tc>
            </w:tr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Кадровое обеспечение</w:t>
                  </w:r>
                </w:p>
              </w:tc>
              <w:tc>
                <w:tcPr>
                  <w:tcW w:w="1417" w:type="dxa"/>
                  <w:gridSpan w:val="2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30</w:t>
                  </w: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30</w:t>
                  </w:r>
                </w:p>
              </w:tc>
            </w:tr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Материально-техническое обеспечение:</w:t>
                  </w:r>
                </w:p>
              </w:tc>
              <w:tc>
                <w:tcPr>
                  <w:tcW w:w="1417" w:type="dxa"/>
                  <w:gridSpan w:val="2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18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Бумага А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4</w:t>
                  </w:r>
                  <w:proofErr w:type="gramEnd"/>
                </w:p>
              </w:tc>
              <w:tc>
                <w:tcPr>
                  <w:tcW w:w="1417" w:type="dxa"/>
                  <w:gridSpan w:val="2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пачек: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18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пачек: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пачек: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пачек: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5пачек</w:t>
                  </w:r>
                </w:p>
              </w:tc>
            </w:tr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Цветной принтер</w:t>
                  </w:r>
                </w:p>
              </w:tc>
              <w:tc>
                <w:tcPr>
                  <w:tcW w:w="7698" w:type="dxa"/>
                  <w:gridSpan w:val="6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 шт.</w:t>
                  </w:r>
                </w:p>
              </w:tc>
            </w:tr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Заправка черного картриджа</w:t>
                  </w:r>
                </w:p>
              </w:tc>
              <w:tc>
                <w:tcPr>
                  <w:tcW w:w="127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заправок</w:t>
                  </w:r>
                </w:p>
              </w:tc>
              <w:tc>
                <w:tcPr>
                  <w:tcW w:w="1559" w:type="dxa"/>
                  <w:gridSpan w:val="2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заправок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заправок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заправок</w:t>
                  </w: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заправок</w:t>
                  </w:r>
                </w:p>
              </w:tc>
            </w:tr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Заправка цветного картриджа</w:t>
                  </w:r>
                </w:p>
              </w:tc>
              <w:tc>
                <w:tcPr>
                  <w:tcW w:w="127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3заправки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3заправки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3заправки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.</w:t>
                  </w: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заправки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Приобретение методической литературы</w:t>
                  </w:r>
                </w:p>
              </w:tc>
              <w:tc>
                <w:tcPr>
                  <w:tcW w:w="127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5 000 руб.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5000 руб.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5 000 руб.</w:t>
                  </w: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5000р.</w:t>
                  </w:r>
                </w:p>
              </w:tc>
            </w:tr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Призовой фонд</w:t>
                  </w:r>
                </w:p>
              </w:tc>
              <w:tc>
                <w:tcPr>
                  <w:tcW w:w="127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1000 руб.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2 000 руб.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3 000 руб.</w:t>
                  </w: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Сеть Internet (10Мб/с)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В библиотеке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оборудованный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медиа-центр</w:t>
                  </w:r>
                </w:p>
              </w:tc>
              <w:tc>
                <w:tcPr>
                  <w:tcW w:w="127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Кабель 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Компьютеры для учащихся в библиотеку – 2 шт. 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Компьютеры для учащихся в библиотеку – 4 шт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..</w:t>
                  </w:r>
                  <w:proofErr w:type="gramEnd"/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Компьютеры для учащихся в библиотеку  4 шт. </w:t>
                  </w: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Компьютеры для учащихся в библиотеку  4 шт.</w:t>
                  </w:r>
                </w:p>
              </w:tc>
            </w:tr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Приобретение дополнительных наглядных пособий</w:t>
                  </w:r>
                </w:p>
              </w:tc>
              <w:tc>
                <w:tcPr>
                  <w:tcW w:w="127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Электронный микроскоп – 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c>
                <w:tcPr>
                  <w:tcW w:w="2694" w:type="dxa"/>
                </w:tcPr>
                <w:p w:rsidR="00761BB2" w:rsidRPr="00761BB2" w:rsidRDefault="00EE67D0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hyperlink r:id="rId9" w:history="1">
                    <w:r w:rsidR="00761BB2" w:rsidRPr="00761BB2">
                      <w:rPr>
                        <w:rStyle w:val="fontstyle01"/>
                        <w:b w:val="0"/>
                      </w:rPr>
                      <w:t>Набор для опытов с микроскопом Levenhuk K50</w:t>
                    </w:r>
                  </w:hyperlink>
                </w:p>
              </w:tc>
              <w:tc>
                <w:tcPr>
                  <w:tcW w:w="1276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 шт.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Проект «Компетентный учитель»</w:t>
            </w: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55"/>
              <w:gridCol w:w="1564"/>
              <w:gridCol w:w="1418"/>
              <w:gridCol w:w="1701"/>
              <w:gridCol w:w="1559"/>
              <w:gridCol w:w="1382"/>
            </w:tblGrid>
            <w:tr w:rsidR="00761BB2" w:rsidRPr="00761BB2" w:rsidTr="000D03A5">
              <w:tc>
                <w:tcPr>
                  <w:tcW w:w="2655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Ресурсное обеспечение</w:t>
                  </w:r>
                </w:p>
              </w:tc>
              <w:tc>
                <w:tcPr>
                  <w:tcW w:w="156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2019-2020 уч. год</w:t>
                  </w:r>
                </w:p>
              </w:tc>
              <w:tc>
                <w:tcPr>
                  <w:tcW w:w="1418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2020-2021 уч. год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2021-2022 уч. год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2022-2023 уч год</w:t>
                  </w:r>
                </w:p>
              </w:tc>
              <w:tc>
                <w:tcPr>
                  <w:tcW w:w="1382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2023-2024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.г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од</w:t>
                  </w:r>
                </w:p>
              </w:tc>
            </w:tr>
            <w:tr w:rsidR="00761BB2" w:rsidRPr="00761BB2" w:rsidTr="000D03A5">
              <w:tc>
                <w:tcPr>
                  <w:tcW w:w="2655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Кадровые ресурсы</w:t>
                  </w:r>
                </w:p>
              </w:tc>
              <w:tc>
                <w:tcPr>
                  <w:tcW w:w="156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35</w:t>
                  </w:r>
                </w:p>
              </w:tc>
              <w:tc>
                <w:tcPr>
                  <w:tcW w:w="1418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35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35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35</w:t>
                  </w:r>
                </w:p>
              </w:tc>
              <w:tc>
                <w:tcPr>
                  <w:tcW w:w="1382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37</w:t>
                  </w:r>
                </w:p>
              </w:tc>
            </w:tr>
            <w:tr w:rsidR="00761BB2" w:rsidRPr="00761BB2" w:rsidTr="000D03A5">
              <w:tc>
                <w:tcPr>
                  <w:tcW w:w="2655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Материально-технические ресурсы:</w:t>
                  </w:r>
                </w:p>
              </w:tc>
              <w:tc>
                <w:tcPr>
                  <w:tcW w:w="156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18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382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c>
                <w:tcPr>
                  <w:tcW w:w="2655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Бумага для принтера (упаковки)</w:t>
                  </w:r>
                </w:p>
              </w:tc>
              <w:tc>
                <w:tcPr>
                  <w:tcW w:w="156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12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18</w:t>
                  </w:r>
                </w:p>
              </w:tc>
              <w:tc>
                <w:tcPr>
                  <w:tcW w:w="1382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18</w:t>
                  </w:r>
                </w:p>
              </w:tc>
            </w:tr>
            <w:tr w:rsidR="00761BB2" w:rsidRPr="00761BB2" w:rsidTr="000D03A5">
              <w:tc>
                <w:tcPr>
                  <w:tcW w:w="2655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Принтер</w:t>
                  </w:r>
                </w:p>
              </w:tc>
              <w:tc>
                <w:tcPr>
                  <w:tcW w:w="156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</w:t>
                  </w:r>
                </w:p>
              </w:tc>
            </w:tr>
            <w:tr w:rsidR="00761BB2" w:rsidRPr="00761BB2" w:rsidTr="000D03A5">
              <w:tc>
                <w:tcPr>
                  <w:tcW w:w="2655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Персональный компьютер </w:t>
                  </w:r>
                </w:p>
              </w:tc>
              <w:tc>
                <w:tcPr>
                  <w:tcW w:w="156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</w:tr>
            <w:tr w:rsidR="00761BB2" w:rsidRPr="00761BB2" w:rsidTr="000D03A5">
              <w:tc>
                <w:tcPr>
                  <w:tcW w:w="2655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Краска для принтера (картриджи)</w:t>
                  </w:r>
                </w:p>
              </w:tc>
              <w:tc>
                <w:tcPr>
                  <w:tcW w:w="156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lastRenderedPageBreak/>
              <w:t>Проект «Детские инициативы и самоуправление»</w:t>
            </w: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W w:w="103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67"/>
              <w:gridCol w:w="1527"/>
              <w:gridCol w:w="1843"/>
              <w:gridCol w:w="1701"/>
              <w:gridCol w:w="1559"/>
              <w:gridCol w:w="1437"/>
            </w:tblGrid>
            <w:tr w:rsidR="00761BB2" w:rsidRPr="00761BB2" w:rsidTr="000D03A5">
              <w:trPr>
                <w:trHeight w:val="395"/>
              </w:trPr>
              <w:tc>
                <w:tcPr>
                  <w:tcW w:w="226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Ресурсное обеспечение</w:t>
                  </w:r>
                </w:p>
              </w:tc>
              <w:tc>
                <w:tcPr>
                  <w:tcW w:w="152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2019-2020 уч. год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2020-2021 уч. год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2021-2022 уч. год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2022-2023 уч год</w:t>
                  </w:r>
                </w:p>
              </w:tc>
              <w:tc>
                <w:tcPr>
                  <w:tcW w:w="1437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2023-2024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.г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од</w:t>
                  </w:r>
                </w:p>
              </w:tc>
            </w:tr>
            <w:tr w:rsidR="00761BB2" w:rsidRPr="00761BB2" w:rsidTr="000D03A5">
              <w:trPr>
                <w:trHeight w:val="359"/>
              </w:trPr>
              <w:tc>
                <w:tcPr>
                  <w:tcW w:w="226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Кадровые ресурсы</w:t>
                  </w:r>
                </w:p>
              </w:tc>
              <w:tc>
                <w:tcPr>
                  <w:tcW w:w="1527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1843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</w:t>
                  </w:r>
                </w:p>
              </w:tc>
              <w:tc>
                <w:tcPr>
                  <w:tcW w:w="1437" w:type="dxa"/>
                  <w:tcBorders>
                    <w:left w:val="single" w:sz="4" w:space="0" w:color="auto"/>
                  </w:tcBorders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359"/>
              </w:trPr>
              <w:tc>
                <w:tcPr>
                  <w:tcW w:w="226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Материально-технические ресурсы:</w:t>
                  </w:r>
                </w:p>
              </w:tc>
              <w:tc>
                <w:tcPr>
                  <w:tcW w:w="1527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37" w:type="dxa"/>
                  <w:tcBorders>
                    <w:left w:val="single" w:sz="4" w:space="0" w:color="auto"/>
                  </w:tcBorders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274"/>
              </w:trPr>
              <w:tc>
                <w:tcPr>
                  <w:tcW w:w="226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пространство в школе (штаб):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столы, стулья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маркерная или меловая доска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компьютер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принтер </w:t>
                  </w:r>
                </w:p>
              </w:tc>
              <w:tc>
                <w:tcPr>
                  <w:tcW w:w="152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штаб – 1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штаб – 1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штаб – 1</w:t>
                  </w:r>
                </w:p>
              </w:tc>
              <w:tc>
                <w:tcPr>
                  <w:tcW w:w="1437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</w:t>
                  </w:r>
                </w:p>
              </w:tc>
            </w:tr>
            <w:tr w:rsidR="00761BB2" w:rsidRPr="00761BB2" w:rsidTr="000D03A5">
              <w:trPr>
                <w:trHeight w:val="411"/>
              </w:trPr>
              <w:tc>
                <w:tcPr>
                  <w:tcW w:w="226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для проведения мероприятий: 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музыкальная аппаратура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микрофоны</w:t>
                  </w:r>
                </w:p>
              </w:tc>
              <w:tc>
                <w:tcPr>
                  <w:tcW w:w="152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1комплект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1комплект</w:t>
                  </w:r>
                </w:p>
              </w:tc>
              <w:tc>
                <w:tcPr>
                  <w:tcW w:w="1701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1комплект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1комплект</w:t>
                  </w:r>
                </w:p>
              </w:tc>
              <w:tc>
                <w:tcPr>
                  <w:tcW w:w="1419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1комплект</w:t>
                  </w:r>
                </w:p>
              </w:tc>
            </w:tr>
            <w:tr w:rsidR="00761BB2" w:rsidRPr="00761BB2" w:rsidTr="000D03A5">
              <w:trPr>
                <w:trHeight w:val="331"/>
              </w:trPr>
              <w:tc>
                <w:tcPr>
                  <w:tcW w:w="226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элементы формы (галстук, значок)</w:t>
                  </w:r>
                </w:p>
              </w:tc>
              <w:tc>
                <w:tcPr>
                  <w:tcW w:w="1527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</w:t>
                  </w:r>
                </w:p>
              </w:tc>
              <w:tc>
                <w:tcPr>
                  <w:tcW w:w="1843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15</w:t>
                  </w:r>
                </w:p>
              </w:tc>
              <w:tc>
                <w:tcPr>
                  <w:tcW w:w="1419" w:type="dxa"/>
                  <w:tcBorders>
                    <w:left w:val="single" w:sz="4" w:space="0" w:color="auto"/>
                  </w:tcBorders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15</w:t>
                  </w:r>
                </w:p>
              </w:tc>
            </w:tr>
            <w:tr w:rsidR="00761BB2" w:rsidRPr="00761BB2" w:rsidTr="000D03A5">
              <w:trPr>
                <w:trHeight w:val="331"/>
              </w:trPr>
              <w:tc>
                <w:tcPr>
                  <w:tcW w:w="226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ватманы, бумага </w:t>
                  </w:r>
                </w:p>
              </w:tc>
              <w:tc>
                <w:tcPr>
                  <w:tcW w:w="1527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</w:t>
                  </w:r>
                </w:p>
              </w:tc>
              <w:tc>
                <w:tcPr>
                  <w:tcW w:w="1843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</w:t>
                  </w:r>
                </w:p>
              </w:tc>
              <w:tc>
                <w:tcPr>
                  <w:tcW w:w="1419" w:type="dxa"/>
                  <w:tcBorders>
                    <w:left w:val="single" w:sz="4" w:space="0" w:color="auto"/>
                  </w:tcBorders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</w:t>
                  </w:r>
                </w:p>
              </w:tc>
            </w:tr>
            <w:tr w:rsidR="00761BB2" w:rsidRPr="00761BB2" w:rsidTr="000D03A5">
              <w:trPr>
                <w:trHeight w:val="331"/>
              </w:trPr>
              <w:tc>
                <w:tcPr>
                  <w:tcW w:w="226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бланки грамот</w:t>
                  </w:r>
                </w:p>
              </w:tc>
              <w:tc>
                <w:tcPr>
                  <w:tcW w:w="1527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15</w:t>
                  </w:r>
                </w:p>
              </w:tc>
              <w:tc>
                <w:tcPr>
                  <w:tcW w:w="1843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25</w:t>
                  </w:r>
                </w:p>
              </w:tc>
              <w:tc>
                <w:tcPr>
                  <w:tcW w:w="1701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35</w:t>
                  </w:r>
                </w:p>
              </w:tc>
              <w:tc>
                <w:tcPr>
                  <w:tcW w:w="1419" w:type="dxa"/>
                  <w:tcBorders>
                    <w:left w:val="single" w:sz="4" w:space="0" w:color="auto"/>
                  </w:tcBorders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35</w:t>
                  </w:r>
                </w:p>
              </w:tc>
            </w:tr>
            <w:tr w:rsidR="00761BB2" w:rsidRPr="00761BB2" w:rsidTr="000D03A5">
              <w:trPr>
                <w:trHeight w:val="331"/>
              </w:trPr>
              <w:tc>
                <w:tcPr>
                  <w:tcW w:w="226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канц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.т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овары</w:t>
                  </w:r>
                </w:p>
              </w:tc>
              <w:tc>
                <w:tcPr>
                  <w:tcW w:w="1527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 мере необходимости</w:t>
                  </w:r>
                </w:p>
              </w:tc>
              <w:tc>
                <w:tcPr>
                  <w:tcW w:w="1843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 мере необходимости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 мере необходимости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 мере необходимости</w:t>
                  </w:r>
                </w:p>
              </w:tc>
              <w:tc>
                <w:tcPr>
                  <w:tcW w:w="1419" w:type="dxa"/>
                  <w:tcBorders>
                    <w:left w:val="single" w:sz="4" w:space="0" w:color="auto"/>
                  </w:tcBorders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 мере необходимости</w:t>
                  </w:r>
                </w:p>
              </w:tc>
            </w:tr>
            <w:tr w:rsidR="00761BB2" w:rsidRPr="00761BB2" w:rsidTr="000D03A5">
              <w:trPr>
                <w:trHeight w:val="331"/>
              </w:trPr>
              <w:tc>
                <w:tcPr>
                  <w:tcW w:w="2267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призы и подарки для участников различных конкурсов и мероприятий</w:t>
                  </w:r>
                </w:p>
              </w:tc>
              <w:tc>
                <w:tcPr>
                  <w:tcW w:w="1527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 мере необходимости</w:t>
                  </w:r>
                </w:p>
              </w:tc>
              <w:tc>
                <w:tcPr>
                  <w:tcW w:w="1843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 мере необходимости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 мере необходимости</w:t>
                  </w:r>
                </w:p>
              </w:tc>
              <w:tc>
                <w:tcPr>
                  <w:tcW w:w="2978" w:type="dxa"/>
                  <w:gridSpan w:val="2"/>
                  <w:vAlign w:val="center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 мере необходимости</w:t>
                  </w:r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Проект «Повышение качества ОГЭ и ЕГЭ»</w:t>
            </w: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W w:w="1029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54"/>
              <w:gridCol w:w="1140"/>
              <w:gridCol w:w="1843"/>
              <w:gridCol w:w="1559"/>
              <w:gridCol w:w="1701"/>
              <w:gridCol w:w="1402"/>
            </w:tblGrid>
            <w:tr w:rsidR="00761BB2" w:rsidRPr="00761BB2" w:rsidTr="000D03A5">
              <w:tc>
                <w:tcPr>
                  <w:tcW w:w="265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Ресурс</w:t>
                  </w:r>
                </w:p>
              </w:tc>
              <w:tc>
                <w:tcPr>
                  <w:tcW w:w="1140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2019-2020 уч. год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2020-2021 уч. год</w:t>
                  </w:r>
                </w:p>
              </w:tc>
              <w:tc>
                <w:tcPr>
                  <w:tcW w:w="1559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2021-2022 уч. год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2022-2023 уч год</w:t>
                  </w:r>
                </w:p>
              </w:tc>
              <w:tc>
                <w:tcPr>
                  <w:tcW w:w="1402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2023-2024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.г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од</w:t>
                  </w:r>
                </w:p>
              </w:tc>
            </w:tr>
            <w:tr w:rsidR="00761BB2" w:rsidRPr="00761BB2" w:rsidTr="000D03A5">
              <w:tc>
                <w:tcPr>
                  <w:tcW w:w="2654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Кадровый ресурс</w:t>
                  </w:r>
                </w:p>
              </w:tc>
              <w:tc>
                <w:tcPr>
                  <w:tcW w:w="1140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32</w:t>
                  </w:r>
                </w:p>
              </w:tc>
              <w:tc>
                <w:tcPr>
                  <w:tcW w:w="184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33</w:t>
                  </w:r>
                </w:p>
              </w:tc>
              <w:tc>
                <w:tcPr>
                  <w:tcW w:w="1559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35</w:t>
                  </w:r>
                </w:p>
              </w:tc>
              <w:tc>
                <w:tcPr>
                  <w:tcW w:w="1402" w:type="dxa"/>
                  <w:tcBorders>
                    <w:lef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35</w:t>
                  </w:r>
                </w:p>
              </w:tc>
            </w:tr>
            <w:tr w:rsidR="00761BB2" w:rsidRPr="00761BB2" w:rsidTr="000D03A5">
              <w:trPr>
                <w:trHeight w:val="778"/>
              </w:trPr>
              <w:tc>
                <w:tcPr>
                  <w:tcW w:w="2654" w:type="dxa"/>
                  <w:tcBorders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Материально-технический ресурс: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Ксерокс, краска</w:t>
                  </w:r>
                </w:p>
              </w:tc>
              <w:tc>
                <w:tcPr>
                  <w:tcW w:w="1140" w:type="dxa"/>
                  <w:tcBorders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 запрвки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заправки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заправки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 заправки</w:t>
                  </w:r>
                </w:p>
              </w:tc>
              <w:tc>
                <w:tcPr>
                  <w:tcW w:w="140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 зправки</w:t>
                  </w:r>
                </w:p>
              </w:tc>
            </w:tr>
            <w:tr w:rsidR="00761BB2" w:rsidRPr="00761BB2" w:rsidTr="000D03A5">
              <w:trPr>
                <w:trHeight w:val="747"/>
              </w:trPr>
              <w:tc>
                <w:tcPr>
                  <w:tcW w:w="2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-бумага из расчета класс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пачек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пачек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пачек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пачек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пачек</w:t>
                  </w:r>
                </w:p>
              </w:tc>
            </w:tr>
            <w:tr w:rsidR="00761BB2" w:rsidRPr="00761BB2" w:rsidTr="000D03A5">
              <w:trPr>
                <w:trHeight w:val="615"/>
              </w:trPr>
              <w:tc>
                <w:tcPr>
                  <w:tcW w:w="2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Бумага (ватман) на зачетные книжки старшеклассника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</w:t>
                  </w:r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460BE" w:rsidRPr="007460BE" w:rsidRDefault="007460BE" w:rsidP="007460BE">
            <w:pPr>
              <w:pStyle w:val="1b"/>
              <w:jc w:val="center"/>
              <w:rPr>
                <w:rStyle w:val="fontstyle01"/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7460BE">
              <w:rPr>
                <w:rFonts w:asciiTheme="minorHAnsi" w:eastAsia="Times New Roman" w:hAnsiTheme="minorHAnsi" w:cstheme="minorHAnsi"/>
                <w:b/>
                <w:spacing w:val="10"/>
                <w:sz w:val="28"/>
                <w:szCs w:val="28"/>
              </w:rPr>
              <w:t>Объем и источники финансирования Программы</w:t>
            </w:r>
          </w:p>
          <w:p w:rsidR="00761BB2" w:rsidRPr="00761BB2" w:rsidRDefault="00761BB2" w:rsidP="00761BB2">
            <w:pPr>
              <w:pStyle w:val="1b"/>
              <w:rPr>
                <w:rStyle w:val="fontstyle01"/>
                <w:b w:val="0"/>
                <w:highlight w:val="yellow"/>
              </w:rPr>
            </w:pPr>
            <w:r w:rsidRPr="00761BB2">
              <w:rPr>
                <w:rStyle w:val="fontstyle01"/>
                <w:b w:val="0"/>
              </w:rPr>
              <w:t>Финансирование программы осуществляется за счет бюджетных ассигнований, внебюджетных средств, спонсорской помощи, средств, полученных от участия в грантах.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Ожидаемые результаты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Ожидаемые результаты прописаны в разделе «Описание ожидаемых результатов реализации Программы.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Их количественные и качественные показатели».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bookmarkStart w:id="38" w:name="_10oi721fsknp" w:colFirst="0" w:colLast="0"/>
            <w:bookmarkEnd w:id="38"/>
          </w:p>
        </w:tc>
      </w:tr>
      <w:tr w:rsidR="00761BB2" w:rsidRPr="00761BB2" w:rsidTr="007460BE">
        <w:tc>
          <w:tcPr>
            <w:tcW w:w="10632" w:type="dxa"/>
          </w:tcPr>
          <w:p w:rsidR="00761BB2" w:rsidRPr="007460BE" w:rsidRDefault="00761BB2" w:rsidP="007460BE">
            <w:pPr>
              <w:pStyle w:val="1b"/>
              <w:jc w:val="center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r w:rsidRPr="007460BE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>Система мер по минимизации рисков реализации Программы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W w:w="10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1809"/>
              <w:gridCol w:w="4252"/>
              <w:gridCol w:w="4253"/>
            </w:tblGrid>
            <w:tr w:rsidR="00761BB2" w:rsidRPr="00761BB2" w:rsidTr="000D03A5">
              <w:tc>
                <w:tcPr>
                  <w:tcW w:w="1809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Виды рисков</w:t>
                  </w:r>
                </w:p>
              </w:tc>
              <w:tc>
                <w:tcPr>
                  <w:tcW w:w="4252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Проявление рисков</w:t>
                  </w:r>
                </w:p>
              </w:tc>
              <w:tc>
                <w:tcPr>
                  <w:tcW w:w="425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Меры минимизации рисков</w:t>
                  </w:r>
                </w:p>
              </w:tc>
            </w:tr>
            <w:tr w:rsidR="00761BB2" w:rsidRPr="00761BB2" w:rsidTr="000D03A5">
              <w:trPr>
                <w:trHeight w:val="420"/>
              </w:trPr>
              <w:tc>
                <w:tcPr>
                  <w:tcW w:w="1809" w:type="dxa"/>
                  <w:vMerge w:val="restart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Нормативно-правовые риски</w:t>
                  </w:r>
                </w:p>
              </w:tc>
              <w:tc>
                <w:tcPr>
                  <w:tcW w:w="4252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Неполнота отдельных нормативно-правовых документов, не предусмотренных на момент разработки и начало внедрения Программы.</w:t>
                  </w:r>
                </w:p>
              </w:tc>
              <w:tc>
                <w:tcPr>
                  <w:tcW w:w="425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Регулярный анализ нормативно-правовой базы школы на предмет ее актуальности, полноты, соответствия решаемым задачам.</w:t>
                  </w:r>
                </w:p>
              </w:tc>
            </w:tr>
            <w:tr w:rsidR="00761BB2" w:rsidRPr="00761BB2" w:rsidTr="000D03A5">
              <w:trPr>
                <w:trHeight w:val="420"/>
              </w:trPr>
              <w:tc>
                <w:tcPr>
                  <w:tcW w:w="1809" w:type="dxa"/>
                  <w:vMerge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4252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</w:t>
                  </w:r>
                </w:p>
              </w:tc>
              <w:tc>
                <w:tcPr>
                  <w:tcW w:w="425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нормативно-правовых документов</w:t>
                  </w:r>
                </w:p>
              </w:tc>
            </w:tr>
            <w:tr w:rsidR="00761BB2" w:rsidRPr="00761BB2" w:rsidTr="000D03A5">
              <w:trPr>
                <w:trHeight w:val="420"/>
              </w:trPr>
              <w:tc>
                <w:tcPr>
                  <w:tcW w:w="1809" w:type="dxa"/>
                  <w:vMerge w:val="restart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Финансово-экономические риски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4252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Нестабильность и недостаточность бюджетного финансирования;</w:t>
                  </w:r>
                </w:p>
              </w:tc>
              <w:tc>
                <w:tcPr>
                  <w:tcW w:w="425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</w:t>
                  </w:r>
                </w:p>
              </w:tc>
            </w:tr>
            <w:tr w:rsidR="00761BB2" w:rsidRPr="00761BB2" w:rsidTr="000D03A5">
              <w:trPr>
                <w:trHeight w:val="420"/>
              </w:trPr>
              <w:tc>
                <w:tcPr>
                  <w:tcW w:w="1809" w:type="dxa"/>
                  <w:vMerge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4252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Недостаток внебюджетных, спонсорских инвестиций и пожертвований в связи с изменением финансово-экономического положения партнеров социума.</w:t>
                  </w:r>
                </w:p>
              </w:tc>
              <w:tc>
                <w:tcPr>
                  <w:tcW w:w="425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Систематическая по работа по расширению партнерства, по выявлению дополнительных внебюджетных источников финансирования.</w:t>
                  </w:r>
                  <w:proofErr w:type="gramEnd"/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420"/>
              </w:trPr>
              <w:tc>
                <w:tcPr>
                  <w:tcW w:w="1809" w:type="dxa"/>
                  <w:vMerge w:val="restart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Организационно - управленческие риски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4252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Некомпетентное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      </w:r>
                </w:p>
              </w:tc>
              <w:tc>
                <w:tcPr>
                  <w:tcW w:w="425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</w:t>
                  </w:r>
                </w:p>
              </w:tc>
            </w:tr>
            <w:tr w:rsidR="00761BB2" w:rsidRPr="00761BB2" w:rsidTr="000D03A5">
              <w:trPr>
                <w:trHeight w:val="420"/>
              </w:trPr>
              <w:tc>
                <w:tcPr>
                  <w:tcW w:w="1809" w:type="dxa"/>
                  <w:vMerge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4252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      </w:r>
                </w:p>
              </w:tc>
              <w:tc>
                <w:tcPr>
                  <w:tcW w:w="425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Систематическая работа по обновлению внутри 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</w:t>
                  </w:r>
                </w:p>
              </w:tc>
            </w:tr>
            <w:tr w:rsidR="00761BB2" w:rsidRPr="00761BB2" w:rsidTr="000D03A5">
              <w:trPr>
                <w:trHeight w:val="420"/>
              </w:trPr>
              <w:tc>
                <w:tcPr>
                  <w:tcW w:w="1809" w:type="dxa"/>
                  <w:vMerge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4252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Неготовность отдельных педагогов выстраивать партнерские отношения с другими субъектами образовательного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процесса, партнерами социума.</w:t>
                  </w:r>
                </w:p>
              </w:tc>
              <w:tc>
                <w:tcPr>
                  <w:tcW w:w="425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Психолого-педагогическое и методическое сопровождение педагогов с недостаточной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коммуникативной компетентностью</w:t>
                  </w:r>
                </w:p>
              </w:tc>
            </w:tr>
            <w:tr w:rsidR="00761BB2" w:rsidRPr="00761BB2" w:rsidTr="000D03A5">
              <w:trPr>
                <w:trHeight w:val="420"/>
              </w:trPr>
              <w:tc>
                <w:tcPr>
                  <w:tcW w:w="1809" w:type="dxa"/>
                  <w:vMerge w:val="restart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Ресурсно-технологические риски</w:t>
                  </w:r>
                </w:p>
              </w:tc>
              <w:tc>
                <w:tcPr>
                  <w:tcW w:w="4252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Неполнота ресурсной базы для реализации новых направлений и отдельных программ и мероприятий Программы;</w:t>
                  </w:r>
                </w:p>
              </w:tc>
              <w:tc>
                <w:tcPr>
                  <w:tcW w:w="425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Систематический анализ достаточности ресурсной базы для реализации всех компонентов Программы.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761BB2" w:rsidRPr="00761BB2" w:rsidTr="000D03A5">
              <w:trPr>
                <w:trHeight w:val="420"/>
              </w:trPr>
              <w:tc>
                <w:tcPr>
                  <w:tcW w:w="1809" w:type="dxa"/>
                  <w:vMerge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4252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Прекращение плановых поставок необходимого оборудования для реализации программ реализации ФГОС общего образования.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4253" w:type="dxa"/>
                </w:tcPr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Включение механизма дополнительных закупок необходимого оборудования за счет развития партнерских отношений.</w:t>
                  </w:r>
                </w:p>
                <w:p w:rsidR="00761BB2" w:rsidRPr="00761BB2" w:rsidRDefault="00761BB2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Участие педагогов и всего ОУ в международных, федеральных, региональных проектах и в грантовой деятельности для расширения возможностей развития ресурсной базы.</w:t>
                  </w:r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bookmarkStart w:id="39" w:name="_ne3a6ly6wbge" w:colFirst="0" w:colLast="0"/>
            <w:bookmarkEnd w:id="39"/>
          </w:p>
        </w:tc>
      </w:tr>
      <w:tr w:rsidR="00761BB2" w:rsidRPr="00761BB2" w:rsidTr="007460BE">
        <w:tc>
          <w:tcPr>
            <w:tcW w:w="10632" w:type="dxa"/>
          </w:tcPr>
          <w:p w:rsidR="00761BB2" w:rsidRPr="007460BE" w:rsidRDefault="00761BB2" w:rsidP="007460BE">
            <w:pPr>
              <w:pStyle w:val="1b"/>
              <w:jc w:val="center"/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</w:pPr>
            <w:bookmarkStart w:id="40" w:name="_76rj229wvquh" w:colFirst="0" w:colLast="0"/>
            <w:bookmarkEnd w:id="40"/>
            <w:r w:rsidRPr="007460BE">
              <w:rPr>
                <w:rStyle w:val="fontstyle01"/>
                <w:rFonts w:asciiTheme="minorHAnsi" w:hAnsiTheme="minorHAnsi" w:cstheme="minorHAnsi"/>
                <w:sz w:val="28"/>
                <w:szCs w:val="28"/>
              </w:rPr>
              <w:t xml:space="preserve"> Описание проектов Программы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EE67D0" w:rsidP="00761BB2">
            <w:pPr>
              <w:pStyle w:val="1b"/>
              <w:rPr>
                <w:rStyle w:val="fontstyle01"/>
                <w:b w:val="0"/>
              </w:rPr>
            </w:pPr>
            <w:hyperlink w:anchor="_c1f25z3jlaup">
              <w:r w:rsidR="00761BB2" w:rsidRPr="00761BB2">
                <w:rPr>
                  <w:rStyle w:val="fontstyle01"/>
                  <w:b w:val="0"/>
                </w:rPr>
                <w:t>Проект «Информатизация»</w:t>
              </w:r>
            </w:hyperlink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EE67D0" w:rsidP="00761BB2">
            <w:pPr>
              <w:pStyle w:val="1b"/>
              <w:rPr>
                <w:rStyle w:val="fontstyle01"/>
                <w:b w:val="0"/>
              </w:rPr>
            </w:pPr>
            <w:hyperlink w:anchor="_o36itmw975hz">
              <w:r w:rsidR="00761BB2" w:rsidRPr="00761BB2">
                <w:rPr>
                  <w:rStyle w:val="fontstyle01"/>
                  <w:b w:val="0"/>
                </w:rPr>
                <w:t>Проект «Одаренные дети»</w:t>
              </w:r>
            </w:hyperlink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EE67D0" w:rsidP="00761BB2">
            <w:pPr>
              <w:pStyle w:val="1b"/>
              <w:rPr>
                <w:rStyle w:val="fontstyle01"/>
                <w:b w:val="0"/>
              </w:rPr>
            </w:pPr>
            <w:hyperlink w:anchor="_ob3wefihuu0s">
              <w:r w:rsidR="00761BB2" w:rsidRPr="00761BB2">
                <w:rPr>
                  <w:rStyle w:val="fontstyle01"/>
                  <w:b w:val="0"/>
                </w:rPr>
                <w:t>Проект «Компетентный учитель»</w:t>
              </w:r>
            </w:hyperlink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EE67D0" w:rsidP="00761BB2">
            <w:pPr>
              <w:pStyle w:val="1b"/>
              <w:rPr>
                <w:rStyle w:val="fontstyle01"/>
                <w:b w:val="0"/>
              </w:rPr>
            </w:pPr>
            <w:hyperlink w:anchor="_x93rxhid8vg1">
              <w:r w:rsidR="00761BB2" w:rsidRPr="00761BB2">
                <w:rPr>
                  <w:rStyle w:val="fontstyle01"/>
                  <w:b w:val="0"/>
                </w:rPr>
                <w:t>Проект  «Детские инициативы и самоуправление»</w:t>
              </w:r>
            </w:hyperlink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EE67D0" w:rsidP="00761BB2">
            <w:pPr>
              <w:pStyle w:val="1b"/>
              <w:rPr>
                <w:rStyle w:val="fontstyle01"/>
                <w:b w:val="0"/>
              </w:rPr>
            </w:pPr>
            <w:hyperlink w:anchor="_5pfzmnavw2i6">
              <w:r w:rsidR="00761BB2" w:rsidRPr="00761BB2">
                <w:rPr>
                  <w:rStyle w:val="fontstyle01"/>
                  <w:b w:val="0"/>
                </w:rPr>
                <w:t>Проект «Инклюзивное образование»</w:t>
              </w:r>
            </w:hyperlink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EE67D0" w:rsidP="00761BB2">
            <w:pPr>
              <w:pStyle w:val="1b"/>
              <w:rPr>
                <w:rStyle w:val="fontstyle01"/>
                <w:b w:val="0"/>
              </w:rPr>
            </w:pPr>
            <w:hyperlink w:anchor="_xrlq8qmc2ajp">
              <w:r w:rsidR="00761BB2" w:rsidRPr="00761BB2">
                <w:rPr>
                  <w:rStyle w:val="fontstyle01"/>
                  <w:b w:val="0"/>
                </w:rPr>
                <w:t>Проект «Качество ОГЭ и ЕГЭ»</w:t>
              </w:r>
            </w:hyperlink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FF2984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Проект «Информатизация»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ЦЕЛЕВЫЕ ПОКАЗАТЕЛИ</w:t>
            </w: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pPr w:leftFromText="180" w:rightFromText="180" w:vertAnchor="text" w:horzAnchor="margin" w:tblpY="86"/>
              <w:tblOverlap w:val="never"/>
              <w:tblW w:w="10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4077"/>
              <w:gridCol w:w="1701"/>
              <w:gridCol w:w="1134"/>
              <w:gridCol w:w="1134"/>
              <w:gridCol w:w="1134"/>
              <w:gridCol w:w="1134"/>
            </w:tblGrid>
            <w:tr w:rsidR="00FF2984" w:rsidRPr="00761BB2" w:rsidTr="00FF2984">
              <w:tc>
                <w:tcPr>
                  <w:tcW w:w="4077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2019-2020 уч.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год</w:t>
                  </w:r>
                </w:p>
              </w:tc>
              <w:tc>
                <w:tcPr>
                  <w:tcW w:w="1134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2020-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2021 уч. год</w:t>
                  </w:r>
                </w:p>
              </w:tc>
              <w:tc>
                <w:tcPr>
                  <w:tcW w:w="1134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2021-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2022 уч. год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2022-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2023 уч год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2023-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2024</w:t>
                  </w:r>
                </w:p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</w:tr>
            <w:tr w:rsidR="00FF2984" w:rsidRPr="00761BB2" w:rsidTr="00FF2984">
              <w:tc>
                <w:tcPr>
                  <w:tcW w:w="4077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Процент обеспечения доступа учеников к удаленным библиотечным ресурсам</w:t>
                  </w:r>
                </w:p>
              </w:tc>
              <w:tc>
                <w:tcPr>
                  <w:tcW w:w="1701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45</w:t>
                  </w:r>
                </w:p>
              </w:tc>
            </w:tr>
            <w:tr w:rsidR="00FF2984" w:rsidRPr="00761BB2" w:rsidTr="00FF2984">
              <w:tc>
                <w:tcPr>
                  <w:tcW w:w="4077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Процент учителей, использующих технологии дистанционного обучения:</w:t>
                  </w:r>
                </w:p>
              </w:tc>
              <w:tc>
                <w:tcPr>
                  <w:tcW w:w="1701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75</w:t>
                  </w:r>
                </w:p>
              </w:tc>
            </w:tr>
            <w:tr w:rsidR="00FF2984" w:rsidRPr="00761BB2" w:rsidTr="00FF2984">
              <w:tc>
                <w:tcPr>
                  <w:tcW w:w="4077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Процент учителей, владеющих ИКТ компетентностью (MS Word, MS Power Point, MS Excel, Интернет браузер, сетевой технологией, технологией дистанционного образования)</w:t>
                  </w:r>
                </w:p>
              </w:tc>
              <w:tc>
                <w:tcPr>
                  <w:tcW w:w="1701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75/10</w:t>
                  </w:r>
                </w:p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(сетевой технологией,</w:t>
                  </w:r>
                  <w:proofErr w:type="gramEnd"/>
                </w:p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технологией дистанционного образования)</w:t>
                  </w:r>
                </w:p>
              </w:tc>
              <w:tc>
                <w:tcPr>
                  <w:tcW w:w="1134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85/30</w:t>
                  </w:r>
                </w:p>
              </w:tc>
              <w:tc>
                <w:tcPr>
                  <w:tcW w:w="1134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95/50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100/75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100/75</w:t>
                  </w:r>
                </w:p>
              </w:tc>
            </w:tr>
            <w:tr w:rsidR="00FF2984" w:rsidRPr="00761BB2" w:rsidTr="00FF2984">
              <w:tc>
                <w:tcPr>
                  <w:tcW w:w="4077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Школьное радио</w:t>
                  </w:r>
                </w:p>
              </w:tc>
              <w:tc>
                <w:tcPr>
                  <w:tcW w:w="1701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70</w:t>
                  </w:r>
                </w:p>
              </w:tc>
            </w:tr>
            <w:tr w:rsidR="00FF2984" w:rsidRPr="00761BB2" w:rsidTr="00FF2984">
              <w:tc>
                <w:tcPr>
                  <w:tcW w:w="4077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Школьная газета</w:t>
                  </w:r>
                </w:p>
              </w:tc>
              <w:tc>
                <w:tcPr>
                  <w:tcW w:w="1701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есть</w:t>
                  </w:r>
                </w:p>
              </w:tc>
              <w:tc>
                <w:tcPr>
                  <w:tcW w:w="1134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есть</w:t>
                  </w:r>
                </w:p>
              </w:tc>
              <w:tc>
                <w:tcPr>
                  <w:tcW w:w="1134" w:type="dxa"/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есть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есть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F2984" w:rsidRPr="00761BB2" w:rsidRDefault="00FF2984" w:rsidP="00FF2984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есть</w:t>
                  </w:r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ОСНОВНЫЕ МЕРОПРИЯТИЯ ПО ДОСТИЖЕНИЮ ЦЕЛЕВЫХ ПОКАЗАТЕЛЕЙ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pPr w:leftFromText="180" w:rightFromText="180" w:vertAnchor="text" w:horzAnchor="margin" w:tblpY="-139"/>
              <w:tblOverlap w:val="never"/>
              <w:tblW w:w="10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1526"/>
              <w:gridCol w:w="1701"/>
              <w:gridCol w:w="2268"/>
              <w:gridCol w:w="1701"/>
              <w:gridCol w:w="1842"/>
              <w:gridCol w:w="1276"/>
            </w:tblGrid>
            <w:tr w:rsidR="007460BE" w:rsidRPr="00761BB2" w:rsidTr="007460BE">
              <w:tc>
                <w:tcPr>
                  <w:tcW w:w="1526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Показатель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Действие</w:t>
                  </w:r>
                </w:p>
              </w:tc>
              <w:tc>
                <w:tcPr>
                  <w:tcW w:w="226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Срок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Ответственны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й</w:t>
                  </w:r>
                </w:p>
              </w:tc>
              <w:tc>
                <w:tcPr>
                  <w:tcW w:w="1842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Продукты,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итоги, …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Финансир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ование</w:t>
                  </w:r>
                </w:p>
              </w:tc>
            </w:tr>
            <w:tr w:rsidR="007460BE" w:rsidRPr="00761BB2" w:rsidTr="007460BE">
              <w:tc>
                <w:tcPr>
                  <w:tcW w:w="1526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Процент обеспечения доступа учеников к удаленным библиотечным ресурсам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Уроки – семинары для школьников «Возможности электронных библиотек»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26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уч. года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Сентябрь-октябрь (в случае создания рабочих мест для работы с библиотечными ресурсами)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Библиотекарь, учителя-предметники Майзакова Л.Ф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842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Использование электронных ресурсов при подготовке уроков, написании рефератов и подготовке к конференциям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Подключение выделенных компьютеров к электронным ресурсам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Участие в грантовых конкурсах</w:t>
                  </w:r>
                </w:p>
              </w:tc>
            </w:tr>
            <w:tr w:rsidR="007460BE" w:rsidRPr="00761BB2" w:rsidTr="007460BE">
              <w:tc>
                <w:tcPr>
                  <w:tcW w:w="1526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Процент учителей, владеющих ИКТ компетентностью (MS Word, MS</w:t>
                  </w:r>
                  <w:proofErr w:type="gramEnd"/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Power Point, MS Excel, Интернет браузер, сетевой технологие)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Анкетирование учителей с целью выявления дефицитов по ИКТ компетентности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Формирование групп по повышению ИКТ компетентности (на основании выявленных дефицитов)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Семинары с учителями по устранению ИКТ дефицитов учителей школы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Уроки с применением ИКТ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Сентябрь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Октябрь- март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Руководители ШМО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учителя-предметники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Таблица ИКТ дефицитов учителей школы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Список групп для устранения дефицитов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Разработки уроков с применением ИКТ; Своевременное заполнение электронного журнала; Ведение электронного документооборота.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75% уроков с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элементами ИКТ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1526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Школьное радио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Формирование рабочей группы среди учеников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Разработка тематических обзоров, ведение эфира</w:t>
                  </w:r>
                </w:p>
              </w:tc>
              <w:tc>
                <w:tcPr>
                  <w:tcW w:w="226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Октябрь- май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ученики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Запуск работы школьного радио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1526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Школьная газета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Создание редакционной группы и команды журналистов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Подготовка ежемесячных выпусков газеты, интервьюирование.</w:t>
                  </w:r>
                </w:p>
              </w:tc>
              <w:tc>
                <w:tcPr>
                  <w:tcW w:w="226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учебного года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Арокина Г.Д ученики, учителя предметники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Формирование группы журналистов и редакторов Ежемесячный выпуск школьной газеты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460BE" w:rsidP="007460BE">
            <w:pPr>
              <w:pStyle w:val="1b"/>
              <w:jc w:val="center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Проект «Одаренные дети»</w:t>
            </w:r>
          </w:p>
        </w:tc>
      </w:tr>
      <w:tr w:rsidR="00761BB2" w:rsidRPr="00761BB2" w:rsidTr="007460BE">
        <w:tc>
          <w:tcPr>
            <w:tcW w:w="10632" w:type="dxa"/>
          </w:tcPr>
          <w:p w:rsidR="007460BE" w:rsidRDefault="007460BE" w:rsidP="00761BB2">
            <w:pPr>
              <w:pStyle w:val="1b"/>
              <w:rPr>
                <w:rStyle w:val="fontstyle01"/>
                <w:b w:val="0"/>
              </w:rPr>
            </w:pPr>
          </w:p>
          <w:p w:rsidR="00761BB2" w:rsidRPr="00761BB2" w:rsidRDefault="007460BE" w:rsidP="007460BE">
            <w:pPr>
              <w:pStyle w:val="1b"/>
              <w:jc w:val="center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ЦЕЛЕВЫЕ ПОКАЗАТЕЛИ</w:t>
            </w: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pPr w:leftFromText="180" w:rightFromText="180" w:vertAnchor="text" w:horzAnchor="margin" w:tblpXSpec="center" w:tblpY="-199"/>
              <w:tblOverlap w:val="never"/>
              <w:tblW w:w="104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4928"/>
              <w:gridCol w:w="1134"/>
              <w:gridCol w:w="1134"/>
              <w:gridCol w:w="1134"/>
              <w:gridCol w:w="992"/>
              <w:gridCol w:w="1135"/>
            </w:tblGrid>
            <w:tr w:rsidR="007460BE" w:rsidRPr="00761BB2" w:rsidTr="007460BE">
              <w:tc>
                <w:tcPr>
                  <w:tcW w:w="4928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2019-2020 уч. год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2020-2021 уч. год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2021-2022 уч. год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2022-2023 уч год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2023-2024</w:t>
                  </w:r>
                </w:p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.г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од</w:t>
                  </w:r>
                </w:p>
              </w:tc>
            </w:tr>
            <w:tr w:rsidR="007460BE" w:rsidRPr="00761BB2" w:rsidTr="007460BE">
              <w:tc>
                <w:tcPr>
                  <w:tcW w:w="4928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lastRenderedPageBreak/>
                    <w:t>количество призеров интеллектуальных конкурсов, олимпиад, соревнований, НПК городского, краевого и всероссийского уровней и т.п. в % от общего числа учащихся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10%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15%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20%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30%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35%</w:t>
                  </w:r>
                </w:p>
              </w:tc>
            </w:tr>
            <w:tr w:rsidR="007460BE" w:rsidRPr="00761BB2" w:rsidTr="007460BE">
              <w:tc>
                <w:tcPr>
                  <w:tcW w:w="4928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научно-исследовательских работ и проектов учащихся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35%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50%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70%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 ученик – 1 работа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 ученик – 1 работа</w:t>
                  </w:r>
                </w:p>
              </w:tc>
            </w:tr>
            <w:tr w:rsidR="007460BE" w:rsidRPr="00761BB2" w:rsidTr="007460BE">
              <w:tc>
                <w:tcPr>
                  <w:tcW w:w="4928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охват различными формами интеллектуальной и творческой деятельности учащихся 1-11 классов,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в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%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от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общего количества учащихся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40%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60%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80%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100%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100%</w:t>
                  </w:r>
                </w:p>
              </w:tc>
            </w:tr>
            <w:tr w:rsidR="007460BE" w:rsidRPr="00761BB2" w:rsidTr="007460BE">
              <w:tc>
                <w:tcPr>
                  <w:tcW w:w="4928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количество учителей, подготовивших призеров интеллектуальных конкурсов, олимпиад, соревнований, НПК городского, краевого и всероссийского уровней и т.п. в % от общего числа учащихся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 чел.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15 чел.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 чел.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25 чел.</w:t>
                  </w:r>
                </w:p>
              </w:tc>
              <w:tc>
                <w:tcPr>
                  <w:tcW w:w="1135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104543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30 чел</w:t>
                  </w:r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460BE" w:rsidRPr="007460BE" w:rsidRDefault="007460BE" w:rsidP="007460BE">
            <w:pPr>
              <w:pStyle w:val="1b"/>
              <w:rPr>
                <w:rStyle w:val="fontstyle01"/>
                <w:b w:val="0"/>
              </w:rPr>
            </w:pPr>
          </w:p>
          <w:p w:rsidR="00761BB2" w:rsidRPr="00761BB2" w:rsidRDefault="00761BB2" w:rsidP="007460BE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460BE" w:rsidRDefault="007460BE" w:rsidP="00761BB2">
            <w:pPr>
              <w:pStyle w:val="1b"/>
              <w:rPr>
                <w:rStyle w:val="fontstyle01"/>
                <w:b w:val="0"/>
              </w:rPr>
            </w:pPr>
          </w:p>
          <w:p w:rsidR="00761BB2" w:rsidRPr="00761BB2" w:rsidRDefault="007460BE" w:rsidP="007460BE">
            <w:pPr>
              <w:pStyle w:val="1b"/>
              <w:jc w:val="center"/>
              <w:rPr>
                <w:rStyle w:val="fontstyle01"/>
                <w:b w:val="0"/>
              </w:rPr>
            </w:pPr>
            <w:r w:rsidRPr="007460BE">
              <w:rPr>
                <w:rStyle w:val="fontstyle01"/>
                <w:b w:val="0"/>
              </w:rPr>
              <w:t>ОСНОВНЫЕ МЕРОПРИЯТИЯ ПО ДОСТИЖЕНИЮ ЦЕЛЕВЫХ ПОКАЗАТЕЛЕЙ</w:t>
            </w:r>
          </w:p>
        </w:tc>
      </w:tr>
      <w:tr w:rsidR="00761BB2" w:rsidRPr="00761BB2" w:rsidTr="007460BE">
        <w:tc>
          <w:tcPr>
            <w:tcW w:w="10632" w:type="dxa"/>
          </w:tcPr>
          <w:tbl>
            <w:tblPr>
              <w:tblpPr w:leftFromText="180" w:rightFromText="180" w:vertAnchor="text" w:horzAnchor="margin" w:tblpXSpec="right" w:tblpY="626"/>
              <w:tblOverlap w:val="never"/>
              <w:tblW w:w="104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2093"/>
              <w:gridCol w:w="2410"/>
              <w:gridCol w:w="1275"/>
              <w:gridCol w:w="1701"/>
              <w:gridCol w:w="1418"/>
              <w:gridCol w:w="1531"/>
            </w:tblGrid>
            <w:tr w:rsidR="007460BE" w:rsidRPr="00761BB2" w:rsidTr="007460BE">
              <w:tc>
                <w:tcPr>
                  <w:tcW w:w="2093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Показатель</w:t>
                  </w: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Действие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Срок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Ответственный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Продукты, итоги, …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финансирование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 w:val="restart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lastRenderedPageBreak/>
                    <w:t>количество призеров интеллектуальных конкурсов, олимпиад, соревнований, НПК городского, краевого и всероссийского уровней и т.п. в % от общего числа учащихся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Проведение школьного этапа ВОШ 5-11 классы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Сентябрь-октябрь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Учителя-предметники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Сборник вопросов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Промежуточные олимпиады в месяц, в неделю.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Учителя-предметники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Создание банка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одаренных</w:t>
                  </w:r>
                  <w:proofErr w:type="gramEnd"/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Интеллектуальный марафон по предметам в школьные каникулы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Каникулярное время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Учителя-предметники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Создание банка «Эрудит»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Проведение предметных олимпиад для учащихся 2-4 классов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 - Октябрь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Учителя 1-4 классов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Проведение предметных олимпиад для учащихся  1 классов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Май (сентябрь)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Учителя 1-4 классов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Создание банка «Одаренные дети»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Создание банка олимпиадных заданий для 1-11 кл. по предметам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Руководители МО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Сборник заданий для подготовки к олимпиаде 1-11 кл.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 w:val="restart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научно-исследовательских работ и проектов учащихся</w:t>
                  </w: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Организация  школьной  научно-практической конференции по этапам (внутри каждого класса (параллели) с выходом на школу)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Сентябрь,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Ноябрь,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Январь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Классные руководители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Создание банка тем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Установочная сессия (Обучающий семинар) по написанию проекта или научно-исследовательской работы 1-4 кл и 5-7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классы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Сентябрь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не позднее 15.09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Руководители направлений и классные руководители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Алгоритм работы над проектом или НИР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1 сессия</w:t>
                  </w:r>
                  <w:proofErr w:type="gramEnd"/>
                  <w:r w:rsidR="00EE67D0" w:rsidRPr="00761BB2">
                    <w:rPr>
                      <w:rStyle w:val="fontstyle01"/>
                      <w:b w:val="0"/>
                    </w:rPr>
                    <w:fldChar w:fldCharType="begin"/>
                  </w:r>
                  <w:r w:rsidRPr="00761BB2">
                    <w:rPr>
                      <w:rStyle w:val="fontstyle01"/>
                      <w:b w:val="0"/>
                    </w:rPr>
                    <w:instrText>HYPERLINK "http://yandex.ru/clck/jsredir?from=yandex.ru%3Bsearch%2F%3Bweb%3B%3B&amp;text=&amp;etext=1076.b0fydpUSxhuZTmY7BlRM_gJ345hY93C4X5VnjYy3cGrB8mY4pWK5A-C8dkiIp0Uuf_uFddYhwB0MnS-CLfIjVg.3d2981b8425749327a19bb87732ca789e864746b&amp;uuid=&amp;state=PEtFfuTeVD5kpHnK9lio9XRXFZbT4Ua2FWo80joDQ0PY982vMS6LPA&amp;data=UlNrNmk5WktYejY4cHFySjRXSWhXTHo5MjNXdHFqWGh2cHQzNl9BQ0tySXVkd1U3eTc1NHA0NnRRVE1XVGt4OE9ZT3I3X2MwR2c3ZTk3UXFDMXNSUE02NzZBbkl4a3ZnSG54RERURHhrd2RPdWREQ0lZcmR6YkJwaEpMRk1HRUFiTTNwOGJTQnM4WQ&amp;b64e=2&amp;sign=508748e5b812626d22cf4a5b908e84af&amp;keyno=0&amp;cst=AiuY0DBWFJ7q0qcCggtsKb7q0PT0OigrXTSu0AVj3FFRxAIcuDqshawv7EJbPHHZIz0C7yg3dgfWRlCmDHR3wG2-fyDrkF0VuRG6Kws4MGvrMZ3WUWQoudJDVymeo9v7xL4PJZIatmYwwx2JKrzjrJuhVGfj19YjEnHFjXf7Fm9wEzEgu8VdCaRsASKv7aJng8nCS1q0NhPf0kTAYwgW_7KkkUYpPaZoZnnDLATu7cg&amp;ref=orjY4mGPRjk5boDnW0uvlrrd71vZw9kpo8kvOdkoqA5vQ6rkNxw3V1SzaF90Gn0K4Rs9kFXARL-U1vPIl106nbsjSDNRNVBUtRKqWfIUSAYolFz6rUMIQv-88hSgJOwgzm8CncYNadEXvnZFEPqyvbH1TQ12d0IFikQikMKBUn7EIs4YfU3J7085fS0srjjEh9eRXzRUAXQ&amp;l10n=ru&amp;cts=1465148646181&amp;mc=4.885129041304625" \h</w:instrText>
                  </w:r>
                  <w:r w:rsidR="00EE67D0" w:rsidRPr="00761BB2">
                    <w:rPr>
                      <w:rStyle w:val="fontstyle01"/>
                      <w:b w:val="0"/>
                    </w:rPr>
                    <w:fldChar w:fldCharType="separate"/>
                  </w: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  <w:r w:rsidR="00EE67D0" w:rsidRPr="00761BB2">
                    <w:rPr>
                      <w:rStyle w:val="fontstyle01"/>
                      <w:b w:val="0"/>
                    </w:rPr>
                    <w:fldChar w:fldCharType="end"/>
                  </w:r>
                  <w:hyperlink r:id="rId10">
                    <w:r w:rsidRPr="00761BB2">
                      <w:rPr>
                        <w:rStyle w:val="fontstyle01"/>
                        <w:b w:val="0"/>
                      </w:rPr>
                      <w:t>Школа проектов-школа будущего</w:t>
                    </w:r>
                  </w:hyperlink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Проектное погружение 1-4, 5 и 6 классы (по желанию 7-11)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Руководители групп или направлений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Предоставление первых результатов работы, анализ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2 сессия</w:t>
                  </w:r>
                  <w:proofErr w:type="gramEnd"/>
                  <w:r w:rsidR="00EE67D0" w:rsidRPr="00761BB2">
                    <w:rPr>
                      <w:rStyle w:val="fontstyle01"/>
                      <w:b w:val="0"/>
                    </w:rPr>
                    <w:fldChar w:fldCharType="begin"/>
                  </w:r>
                  <w:r w:rsidRPr="00761BB2">
                    <w:rPr>
                      <w:rStyle w:val="fontstyle01"/>
                      <w:b w:val="0"/>
                    </w:rPr>
                    <w:instrText>HYPERLINK "http://yandex.ru/clck/jsredir?from=yandex.ru%3Bsearch%2F%3Bweb%3B%3B&amp;text=&amp;etext=1076.b0fydpUSxhuZTmY7BlRM_gJ345hY93C4X5VnjYy3cGrB8mY4pWK5A-C8dkiIp0Uuf_uFddYhwB0MnS-CLfIjVg.3d2981b8425749327a19bb87732ca789e864746b&amp;uuid=&amp;state=PEtFfuTeVD5kpHnK9lio9XRXFZbT4Ua2FWo80joDQ0PY982vMS6LPA&amp;data=UlNrNmk5WktYejY4cHFySjRXSWhXTHo5MjNXdHFqWGh2cHQzNl9BQ0tySXVkd1U3eTc1NHA0NnRRVE1XVGt4OE9ZT3I3X2MwR2c3ZTk3UXFDMXNSUE02NzZBbkl4a3ZnSG54RERURHhrd2RPdWREQ0lZcmR6YkJwaEpMRk1HRUFiTTNwOGJTQnM4WQ&amp;b64e=2&amp;sign=508748e5b812626d22cf4a5b908e84af&amp;keyno=0&amp;cst=AiuY0DBWFJ7q0qcCggtsKb7q0PT0OigrXTSu0AVj3FFRxAIcuDqshawv7EJbPHHZIz0C7yg3dgfWRlCmDHR3wG2-fyDrkF0VuRG6Kws4MGvrMZ3WUWQoudJDVymeo9v7xL4PJZIatmYwwx2JKrzjrJuhVGfj19YjEnHFjXf7Fm9wEzEgu8VdCaRsASKv7aJng8nCS1q0NhPf0kTAYwgW_7KkkUYpPaZoZnnDLATu7cg&amp;ref=orjY4mGPRjk5boDnW0uvlrrd71vZw9kpo8kvOdkoqA5vQ6rkNxw3V1SzaF90Gn0K4Rs9kFXARL-U1vPIl106nbsjSDNRNVBUtRKqWfIUSAYolFz6rUMIQv-88hSgJOwgzm8CncYNadEXvnZFEPqyvbH1TQ12d0IFikQikMKBUn7EIs4YfU3J7085fS0srjjEh9eRXzRUAXQ&amp;l10n=ru&amp;cts=1465148646181&amp;mc=4.885129041304625" \h</w:instrText>
                  </w:r>
                  <w:r w:rsidR="00EE67D0" w:rsidRPr="00761BB2">
                    <w:rPr>
                      <w:rStyle w:val="fontstyle01"/>
                      <w:b w:val="0"/>
                    </w:rPr>
                    <w:fldChar w:fldCharType="separate"/>
                  </w: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  <w:r w:rsidR="00EE67D0" w:rsidRPr="00761BB2">
                    <w:rPr>
                      <w:rStyle w:val="fontstyle01"/>
                      <w:b w:val="0"/>
                    </w:rPr>
                    <w:fldChar w:fldCharType="end"/>
                  </w:r>
                  <w:hyperlink r:id="rId11">
                    <w:r w:rsidRPr="00761BB2">
                      <w:rPr>
                        <w:rStyle w:val="fontstyle01"/>
                        <w:b w:val="0"/>
                      </w:rPr>
                      <w:t>Школа проектов-школа будущего</w:t>
                    </w:r>
                  </w:hyperlink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Проектное погружение 1-4, 5 и 6 классы (по желанию 7-11)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Руководители групп или направлений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Предзащита проекта и исправление ошибок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сессия Защита проектов НИР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Руководители групп или направлений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Проекты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Школьный проспект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Классные руководители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(презентация детских проектов) для родителей и общественности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 w:val="restart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охват различными формами интеллектуальной и творческой деятельности учащихся 1-11 классов,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в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%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от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общего количества учащихся</w:t>
                  </w: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Создание клуба «Знайки» 1-8 классы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Руководитель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Диагностика учащихся на предмет одаренности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Сентябрь,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КВИЗ  с родителями и педагогами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Зам. директора по УВР, учителя – предметники, классные руководители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Проведение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интеллектуальных игр по параллелям и по предметам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ежемесяч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но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Учителя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предметники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 Создание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интеллектуального клуба, района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Без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Конкурс интеллектуальных вопросов по предметам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ежемесячно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Учителя предметники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Выпуск сборника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 w:val="restart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количество учителей, подготовивших призеров интеллектуальных конкурсов, олимпиад, соревнований, НПК городского, краевого и всероссийского уровней и т.п. в % от общего числа учащихся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Семинар «Мой опыт в подготовке к олимпиаде»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Руководитель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Алгоритм работы с одаренными детьми 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2093" w:type="dxa"/>
                  <w:vMerge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2410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Ведение элективных курсов, доппрограмм по предметам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 полугодиям или в течение года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Учителя предметники</w:t>
                  </w:r>
                </w:p>
              </w:tc>
              <w:tc>
                <w:tcPr>
                  <w:tcW w:w="14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Проект</w:t>
                  </w:r>
                </w:p>
              </w:tc>
              <w:tc>
                <w:tcPr>
                  <w:tcW w:w="1531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</w:tbl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bookmarkStart w:id="41" w:name="_c1f25z3jlaup" w:colFirst="0" w:colLast="0"/>
            <w:bookmarkEnd w:id="41"/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61BB2" w:rsidRPr="00761BB2" w:rsidTr="007460BE">
        <w:tc>
          <w:tcPr>
            <w:tcW w:w="10632" w:type="dxa"/>
          </w:tcPr>
          <w:p w:rsidR="00761BB2" w:rsidRPr="00761BB2" w:rsidRDefault="00761BB2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 xml:space="preserve"> </w:t>
            </w: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460BE">
            <w:pPr>
              <w:pStyle w:val="1b"/>
              <w:jc w:val="center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Проект «Компетентный учитель»</w:t>
            </w: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D31914">
            <w:pPr>
              <w:pStyle w:val="1b"/>
              <w:rPr>
                <w:rStyle w:val="fontstyle01"/>
                <w:b w:val="0"/>
              </w:rPr>
            </w:pPr>
            <w:bookmarkStart w:id="42" w:name="_b8170w99ao1y" w:colFirst="0" w:colLast="0"/>
            <w:bookmarkEnd w:id="42"/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460BE">
            <w:pPr>
              <w:pStyle w:val="1b"/>
              <w:jc w:val="center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ЦЕЛЕВЫЕ ПОКАЗАТЕЛИ</w:t>
            </w: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bookmarkStart w:id="43" w:name="_o36itmw975hz" w:colFirst="0" w:colLast="0"/>
            <w:bookmarkEnd w:id="43"/>
          </w:p>
        </w:tc>
      </w:tr>
      <w:tr w:rsidR="007460BE" w:rsidRPr="00761BB2" w:rsidTr="007460BE">
        <w:tc>
          <w:tcPr>
            <w:tcW w:w="10632" w:type="dxa"/>
          </w:tcPr>
          <w:tbl>
            <w:tblPr>
              <w:tblpPr w:leftFromText="180" w:rightFromText="180" w:vertAnchor="text" w:horzAnchor="margin" w:tblpY="56"/>
              <w:tblOverlap w:val="never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5070"/>
              <w:gridCol w:w="1275"/>
              <w:gridCol w:w="1134"/>
              <w:gridCol w:w="1134"/>
              <w:gridCol w:w="993"/>
              <w:gridCol w:w="850"/>
            </w:tblGrid>
            <w:tr w:rsidR="007460BE" w:rsidRPr="00761BB2" w:rsidTr="007460BE">
              <w:tc>
                <w:tcPr>
                  <w:tcW w:w="5070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2019-2020 уч. год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2020-2021 уч. год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2021-2022 уч. год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2022-2023 уч год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2023-2024</w:t>
                  </w:r>
                </w:p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.г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од</w:t>
                  </w:r>
                </w:p>
              </w:tc>
            </w:tr>
            <w:tr w:rsidR="007460BE" w:rsidRPr="00761BB2" w:rsidTr="007460BE">
              <w:tc>
                <w:tcPr>
                  <w:tcW w:w="5070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Владение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ИКТ-компетентностью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65%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75%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80%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90%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100% </w:t>
                  </w:r>
                </w:p>
              </w:tc>
            </w:tr>
            <w:tr w:rsidR="007460BE" w:rsidRPr="00761BB2" w:rsidTr="007460BE">
              <w:tc>
                <w:tcPr>
                  <w:tcW w:w="5070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Владение навыками проектно-исследовательской деятельности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55%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70% 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80%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90% 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100% </w:t>
                  </w:r>
                </w:p>
              </w:tc>
            </w:tr>
            <w:tr w:rsidR="007460BE" w:rsidRPr="00761BB2" w:rsidTr="007460BE">
              <w:tc>
                <w:tcPr>
                  <w:tcW w:w="5070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Владение навыками читательской компетентности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50% 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70% 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80%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90%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100% </w:t>
                  </w:r>
                </w:p>
              </w:tc>
            </w:tr>
            <w:tr w:rsidR="007460BE" w:rsidRPr="00761BB2" w:rsidTr="007460BE">
              <w:tc>
                <w:tcPr>
                  <w:tcW w:w="5070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Использование специальных подходов к обучению для разных категорий: одаренных детей, детей ОВЗ, учащихся, для которых русский язык является неродным</w:t>
                  </w:r>
                </w:p>
              </w:tc>
              <w:tc>
                <w:tcPr>
                  <w:tcW w:w="1275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40% 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55%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70%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85%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CF5345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100% </w:t>
                  </w:r>
                </w:p>
              </w:tc>
            </w:tr>
          </w:tbl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ОСНОВНЫЕ МЕРОПРИЯТИЯ ПО ДОСТИЖЕНИЮ ЦЕЛЕВЫХ ПОКАЗАТЕЛЕЙ</w:t>
            </w:r>
          </w:p>
        </w:tc>
      </w:tr>
      <w:tr w:rsidR="007460BE" w:rsidRPr="00761BB2" w:rsidTr="007460BE">
        <w:tc>
          <w:tcPr>
            <w:tcW w:w="10632" w:type="dxa"/>
          </w:tcPr>
          <w:tbl>
            <w:tblPr>
              <w:tblpPr w:leftFromText="180" w:rightFromText="180" w:vertAnchor="text" w:horzAnchor="margin" w:tblpY="161"/>
              <w:tblOverlap w:val="never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1668"/>
              <w:gridCol w:w="2693"/>
              <w:gridCol w:w="1559"/>
              <w:gridCol w:w="1276"/>
              <w:gridCol w:w="1701"/>
              <w:gridCol w:w="1559"/>
            </w:tblGrid>
            <w:tr w:rsidR="007460BE" w:rsidRPr="00761BB2" w:rsidTr="007460BE">
              <w:tc>
                <w:tcPr>
                  <w:tcW w:w="1668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Показатель</w:t>
                  </w:r>
                </w:p>
              </w:tc>
              <w:tc>
                <w:tcPr>
                  <w:tcW w:w="2693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Действие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Срок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Ответственный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Продукты, итоги, …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Финансирование</w:t>
                  </w:r>
                </w:p>
              </w:tc>
            </w:tr>
            <w:tr w:rsidR="007460BE" w:rsidRPr="00761BB2" w:rsidTr="007460BE">
              <w:tc>
                <w:tcPr>
                  <w:tcW w:w="1668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Примение ИКТ в урочной и внеурочной деятельности</w:t>
                  </w:r>
                </w:p>
              </w:tc>
              <w:tc>
                <w:tcPr>
                  <w:tcW w:w="2693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 анкетирование учителей на определение дефицитов  в применении ИКТ;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-проведение ряда мероприятий по ликвидации дефицитов;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-Заполнение электронного журнала;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-участие в дистанционных конкурсах, олимпиадах;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-проведение диагностической работы на определение уровня ИК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Т-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компетентности учащихся;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 проведение  школьного конкурса «Учитель года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»(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применение ИКТ на уроке и внеурочном мероприятии)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сентябрь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 кл-май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 кл-май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кл-апрель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 кл-апрель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кл-апрель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6 кл-апрель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март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администрация;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-учителя-предметники;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-методист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-% участников 70%, призеров, победителей дистанционных олимпиад, конкурсов 20%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-индивидуальные достижения учащихся в применении ИКТ;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 Результат по одному из критериев рейтинга;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 качество знаний не ниже 45%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1668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Применение проектно-исследовательской деятельности в урочной и внеурочной  деятельности</w:t>
                  </w:r>
                </w:p>
              </w:tc>
              <w:tc>
                <w:tcPr>
                  <w:tcW w:w="2693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 анкетирование учителей на определение дефицитов  в применении проектно-исследовательской деятельности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 xml:space="preserve"> ;</w:t>
                  </w:r>
                  <w:proofErr w:type="gramEnd"/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-проведение ряда мероприятий по ликвидации дефицитов;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участие в НОУ;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-защита проектной задачи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,г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руппового/индивидуального проекта  (1-6 классы);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-проведение школьного конкурса «Учитель года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»(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применение проектно –исследовательской деятельности  на уроке и внеурочном мероприятии)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октябрь – ноябрь, март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 кл-апрель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 кл-март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кл-март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 кл-декарь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кл-апрель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6 кл-апрель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март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администрация;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-учителя-предметники;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-методист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-% участников 70%, призеров, победителей дистанционных олимпиад, конкурсов 20%;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-100 % защита группового/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индивидуального проекта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, 50% качества;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 Результат по одному из критериев рейтинга;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rPr>
                <w:trHeight w:val="2158"/>
              </w:trPr>
              <w:tc>
                <w:tcPr>
                  <w:tcW w:w="1668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Применение на уроке методов и технологий, направленных на формирование читательской компетенц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ии у у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чащихся в урочной и внеурочной деятельности</w:t>
                  </w:r>
                </w:p>
              </w:tc>
              <w:tc>
                <w:tcPr>
                  <w:tcW w:w="2693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 анкетирование учителей на определение дефицитов  в применении технологий, формирующих читательскую компетенцию учащихся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 xml:space="preserve"> ;</w:t>
                  </w:r>
                  <w:proofErr w:type="gramEnd"/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-проведение ряда мероприятий по ликвидации дефицитов;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Проведение школьного конкурса «Учитель года»;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-проведение диагностической работы на определение уровня читательской компетенц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ии у у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чащихся;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Декабрь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Апрель-май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Март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 кл-апрель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 кл-март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 кл-февраль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 кл-декарь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 кл-май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6 кл-май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администрация;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-учителя-предметники;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-методист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 Результат по одному из критериев рейтинга;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-индивидуальные достижения  в читательской грамотности учащихся;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7460BE">
              <w:tc>
                <w:tcPr>
                  <w:tcW w:w="1668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Использование технологий бинарных, интегрированных, метапредметных, межпредметных уроков</w:t>
                  </w:r>
                </w:p>
              </w:tc>
              <w:tc>
                <w:tcPr>
                  <w:tcW w:w="2693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 анкетирование учителей на определение дефицитов  в использовании специальных технологий разного типа уроков; проведение ряда мероприятий по ликвидации дефицитов;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-Проведение школьного конкурса «Учитель года»;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-олимпиады, конкурсы разного уровня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Декабрь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Апрель-май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Март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администрация;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-учителя-предметники;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-методист;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ответственный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за работу с одаренными;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proofErr w:type="gramStart"/>
                  <w:r w:rsidRPr="00761BB2">
                    <w:rPr>
                      <w:rStyle w:val="fontstyle01"/>
                      <w:b w:val="0"/>
                    </w:rPr>
                    <w:t>ответственный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за работу с детьми ОВЗ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Результат по одному из критериев рейтинга;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--% участников 70%, призеров, победителей дистанционных олимпиад, конкурсов 20%</w:t>
                  </w:r>
                </w:p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-положительный результат итоговой аттестации учащихся, русский язык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для которых является неродным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D45D5B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Без финансирования</w:t>
                  </w:r>
                </w:p>
              </w:tc>
            </w:tr>
          </w:tbl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460BE" w:rsidRDefault="007460BE" w:rsidP="007460BE">
            <w:pPr>
              <w:pStyle w:val="1b"/>
              <w:jc w:val="center"/>
              <w:rPr>
                <w:rStyle w:val="fontstyle01"/>
                <w:b w:val="0"/>
              </w:rPr>
            </w:pPr>
            <w:r w:rsidRPr="007460BE">
              <w:rPr>
                <w:rStyle w:val="fontstyle01"/>
                <w:b w:val="0"/>
              </w:rPr>
              <w:t>Проект  «Детские инициативы и самоуправление»</w:t>
            </w:r>
          </w:p>
          <w:p w:rsidR="007460BE" w:rsidRPr="007460BE" w:rsidRDefault="007460BE" w:rsidP="007460BE">
            <w:pPr>
              <w:pStyle w:val="1b"/>
              <w:jc w:val="center"/>
              <w:rPr>
                <w:rStyle w:val="fontstyle01"/>
                <w:b w:val="0"/>
              </w:rPr>
            </w:pPr>
          </w:p>
          <w:p w:rsidR="007460BE" w:rsidRPr="00761BB2" w:rsidRDefault="007460BE" w:rsidP="007460BE">
            <w:pPr>
              <w:pStyle w:val="1b"/>
              <w:jc w:val="center"/>
              <w:rPr>
                <w:rStyle w:val="fontstyle01"/>
                <w:b w:val="0"/>
              </w:rPr>
            </w:pPr>
            <w:r w:rsidRPr="007460BE">
              <w:rPr>
                <w:rStyle w:val="fontstyle01"/>
                <w:b w:val="0"/>
              </w:rPr>
              <w:t>ЦЕЛЕВЫЕ ПОКАЗАТЕЛИ</w:t>
            </w: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bookmarkStart w:id="44" w:name="_drqqseacg6i4" w:colFirst="0" w:colLast="0"/>
            <w:bookmarkStart w:id="45" w:name="_ob3wefihuu0s" w:colFirst="0" w:colLast="0"/>
            <w:bookmarkEnd w:id="44"/>
            <w:bookmarkEnd w:id="45"/>
          </w:p>
        </w:tc>
      </w:tr>
      <w:tr w:rsidR="007460BE" w:rsidRPr="00761BB2" w:rsidTr="007460BE">
        <w:tc>
          <w:tcPr>
            <w:tcW w:w="10632" w:type="dxa"/>
          </w:tcPr>
          <w:tbl>
            <w:tblPr>
              <w:tblpPr w:leftFromText="180" w:rightFromText="180" w:vertAnchor="text" w:horzAnchor="margin" w:tblpY="146"/>
              <w:tblOverlap w:val="never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5327"/>
              <w:gridCol w:w="1018"/>
              <w:gridCol w:w="1134"/>
              <w:gridCol w:w="993"/>
              <w:gridCol w:w="992"/>
              <w:gridCol w:w="992"/>
            </w:tblGrid>
            <w:tr w:rsidR="007460BE" w:rsidRPr="00761BB2" w:rsidTr="007460BE">
              <w:tc>
                <w:tcPr>
                  <w:tcW w:w="5327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Наименование показателя</w:t>
                  </w:r>
                </w:p>
              </w:tc>
              <w:tc>
                <w:tcPr>
                  <w:tcW w:w="10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2019-2020 уч. год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2020-2021 уч. год</w:t>
                  </w:r>
                </w:p>
              </w:tc>
              <w:tc>
                <w:tcPr>
                  <w:tcW w:w="993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2021-2022 уч. год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2022-2023 уч год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2023-2024</w:t>
                  </w:r>
                </w:p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.г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од</w:t>
                  </w:r>
                </w:p>
              </w:tc>
            </w:tr>
            <w:tr w:rsidR="007460BE" w:rsidRPr="00761BB2" w:rsidTr="007460BE">
              <w:tc>
                <w:tcPr>
                  <w:tcW w:w="5327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1.Количество школьников, реально (и добровольно!!!) участвующих в работе органов самоуправления</w:t>
                  </w:r>
                </w:p>
              </w:tc>
              <w:tc>
                <w:tcPr>
                  <w:tcW w:w="10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</w:t>
                  </w:r>
                </w:p>
              </w:tc>
            </w:tr>
            <w:tr w:rsidR="007460BE" w:rsidRPr="00761BB2" w:rsidTr="007460BE">
              <w:tc>
                <w:tcPr>
                  <w:tcW w:w="5327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2. Количество инициатив по усовершенствованию школьной жизни, выдвинутых и реализованных участниками «САМО»</w:t>
                  </w:r>
                </w:p>
              </w:tc>
              <w:tc>
                <w:tcPr>
                  <w:tcW w:w="10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1-2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2-4</w:t>
                  </w:r>
                </w:p>
              </w:tc>
              <w:tc>
                <w:tcPr>
                  <w:tcW w:w="993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4-6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6-8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8-10</w:t>
                  </w:r>
                </w:p>
              </w:tc>
            </w:tr>
            <w:tr w:rsidR="007460BE" w:rsidRPr="00761BB2" w:rsidTr="007460BE">
              <w:tc>
                <w:tcPr>
                  <w:tcW w:w="5327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3. Сотрудничество школы с общественными организациями, школами, клубами и другими учреждениями, чья деятельность может благотворно повлиять на жизнь учащихся</w:t>
                  </w:r>
                </w:p>
              </w:tc>
              <w:tc>
                <w:tcPr>
                  <w:tcW w:w="1018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2-3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7460BE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</w:t>
                  </w:r>
                </w:p>
              </w:tc>
            </w:tr>
          </w:tbl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 xml:space="preserve"> </w:t>
            </w: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bookmarkStart w:id="46" w:name="_kyogqlbdhtw0" w:colFirst="0" w:colLast="0"/>
            <w:bookmarkEnd w:id="46"/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bookmarkStart w:id="47" w:name="_61gwz8vkpa2" w:colFirst="0" w:colLast="0"/>
            <w:bookmarkStart w:id="48" w:name="_x93rxhid8vg1" w:colFirst="0" w:colLast="0"/>
            <w:bookmarkEnd w:id="47"/>
            <w:bookmarkEnd w:id="48"/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ОСНОВНЫЕ МЕРОПРИЯТИЯ ПО ДОСТИЖЕНИЮ ЦЕЛЕВЫХ ПОКАЗАТЕЛЕЙ</w:t>
            </w:r>
          </w:p>
        </w:tc>
      </w:tr>
      <w:tr w:rsidR="007460BE" w:rsidRPr="00761BB2" w:rsidTr="007460BE">
        <w:tc>
          <w:tcPr>
            <w:tcW w:w="10632" w:type="dxa"/>
          </w:tcPr>
          <w:tbl>
            <w:tblPr>
              <w:tblW w:w="10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1951"/>
              <w:gridCol w:w="2126"/>
              <w:gridCol w:w="1559"/>
              <w:gridCol w:w="1408"/>
              <w:gridCol w:w="1701"/>
              <w:gridCol w:w="1569"/>
            </w:tblGrid>
            <w:tr w:rsidR="007460BE" w:rsidRPr="00761BB2" w:rsidTr="000D03A5">
              <w:tc>
                <w:tcPr>
                  <w:tcW w:w="195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Действие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Срок </w:t>
                  </w:r>
                </w:p>
              </w:tc>
              <w:tc>
                <w:tcPr>
                  <w:tcW w:w="140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Ответственный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Продукты, итоги …</w:t>
                  </w:r>
                </w:p>
              </w:tc>
              <w:tc>
                <w:tcPr>
                  <w:tcW w:w="156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Финансирование</w:t>
                  </w:r>
                </w:p>
              </w:tc>
            </w:tr>
            <w:tr w:rsidR="007460BE" w:rsidRPr="00761BB2" w:rsidTr="000D03A5">
              <w:tc>
                <w:tcPr>
                  <w:tcW w:w="195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1.Количество школьников, реально (и добровольно!!!) участвующих в работе органов самоуправления</w:t>
                  </w:r>
                </w:p>
              </w:tc>
              <w:tc>
                <w:tcPr>
                  <w:tcW w:w="2126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1. 1-5 классы: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создание и организация работы детского общественного объединения «Взлет»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2. 6-11 классы: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выборы и организация работы Правительства школы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3. Оформление информационного стенда, в т.ч. рейтинг классов + личный зачет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4. Оформление «комнаты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»-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штаба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 2016г.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 2016г.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 2016г.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май-июнь 2016г.</w:t>
                  </w:r>
                </w:p>
              </w:tc>
              <w:tc>
                <w:tcPr>
                  <w:tcW w:w="140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Ст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.в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ожатый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рем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.б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ригада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мотивация детей к участию в школьной жизни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формирование команды лидеров с навыками организаторской работы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реальное участие школьников в организации внеурочной деятельности школы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создание условий для встреч учащихся в неурочное время</w:t>
                  </w:r>
                </w:p>
              </w:tc>
              <w:tc>
                <w:tcPr>
                  <w:tcW w:w="156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Родительская помощь</w:t>
                  </w:r>
                </w:p>
              </w:tc>
            </w:tr>
            <w:tr w:rsidR="007460BE" w:rsidRPr="00761BB2" w:rsidTr="000D03A5">
              <w:tc>
                <w:tcPr>
                  <w:tcW w:w="195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2. Количество инициатив по усовершенствованию школьной жизни, выдвинутых и реализованных участниками «САМО»</w:t>
                  </w:r>
                </w:p>
              </w:tc>
              <w:tc>
                <w:tcPr>
                  <w:tcW w:w="2126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1. Проведение анкетирования среди учащихся (школьные дела и потребности учащихся)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2. Проведение ярмарки идей (презентация СВОИХ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мероприятий в школе)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3. Организация «провоцирующих» СОБЫТИЙ в школе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сентябрь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сентябрь, а затем 1 раз в четверть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40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станет понятно, ЧТО хотят дети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от желаемого -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к реализации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56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Родительская помощь</w:t>
                  </w:r>
                </w:p>
              </w:tc>
            </w:tr>
            <w:tr w:rsidR="007460BE" w:rsidRPr="00761BB2" w:rsidTr="000D03A5">
              <w:tc>
                <w:tcPr>
                  <w:tcW w:w="195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3. Сотрудничество школы с общественными организациями, школами, клубами и другими учреждениями, чья деятельность может благотворно повлиять на жизнь учащихся</w:t>
                  </w:r>
                </w:p>
              </w:tc>
              <w:tc>
                <w:tcPr>
                  <w:tcW w:w="2126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1. Составить перечень организаций для сотрудничества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2.Составить план мероприятий с этими организациями, в т.ч. Дни открытых дверей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3. Организация и проведение выездных школ</w:t>
                  </w:r>
                </w:p>
              </w:tc>
              <w:tc>
                <w:tcPr>
                  <w:tcW w:w="155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всего года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осенние, весенние каникулы</w:t>
                  </w:r>
                </w:p>
              </w:tc>
              <w:tc>
                <w:tcPr>
                  <w:tcW w:w="140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расширение сферы сотрудничества</w:t>
                  </w:r>
                </w:p>
              </w:tc>
              <w:tc>
                <w:tcPr>
                  <w:tcW w:w="156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Родительская помощь, спонсорская помощь</w:t>
                  </w:r>
                </w:p>
              </w:tc>
            </w:tr>
          </w:tbl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bookmarkStart w:id="49" w:name="_1j5b6ay68x0v" w:colFirst="0" w:colLast="0"/>
            <w:bookmarkStart w:id="50" w:name="_xe2h2hne3dva" w:colFirst="0" w:colLast="0"/>
            <w:bookmarkEnd w:id="49"/>
            <w:bookmarkEnd w:id="50"/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bookmarkStart w:id="51" w:name="_5pfzmnavw2i6" w:colFirst="0" w:colLast="0"/>
            <w:bookmarkEnd w:id="51"/>
            <w:r w:rsidRPr="00761BB2">
              <w:rPr>
                <w:rStyle w:val="fontstyle01"/>
                <w:b w:val="0"/>
              </w:rPr>
              <w:lastRenderedPageBreak/>
              <w:t>Проект «Инклюзивное образование»</w:t>
            </w: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ЦЕЛЕВЫЕ ПОКАЗАТЕЛИ</w:t>
            </w:r>
          </w:p>
        </w:tc>
      </w:tr>
      <w:tr w:rsidR="007460BE" w:rsidRPr="00761BB2" w:rsidTr="007460BE">
        <w:tc>
          <w:tcPr>
            <w:tcW w:w="10632" w:type="dxa"/>
          </w:tcPr>
          <w:tbl>
            <w:tblPr>
              <w:tblW w:w="101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4898"/>
              <w:gridCol w:w="1022"/>
              <w:gridCol w:w="1134"/>
              <w:gridCol w:w="1276"/>
              <w:gridCol w:w="992"/>
              <w:gridCol w:w="851"/>
            </w:tblGrid>
            <w:tr w:rsidR="007460BE" w:rsidRPr="00761BB2" w:rsidTr="000D03A5">
              <w:tc>
                <w:tcPr>
                  <w:tcW w:w="489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Наименование показателя</w:t>
                  </w:r>
                </w:p>
              </w:tc>
              <w:tc>
                <w:tcPr>
                  <w:tcW w:w="1022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2019-2020 уч. год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2020-2021 уч. год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2021-2022 уч. год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2022-2023 уч год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2023-2024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.г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од</w:t>
                  </w:r>
                </w:p>
              </w:tc>
            </w:tr>
            <w:tr w:rsidR="007460BE" w:rsidRPr="00761BB2" w:rsidTr="000D03A5">
              <w:tc>
                <w:tcPr>
                  <w:tcW w:w="489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мероприятий внеурочной деятельности детей ОВЗ</w:t>
                  </w:r>
                </w:p>
              </w:tc>
              <w:tc>
                <w:tcPr>
                  <w:tcW w:w="1022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</w:t>
                  </w:r>
                </w:p>
              </w:tc>
            </w:tr>
            <w:tr w:rsidR="007460BE" w:rsidRPr="00761BB2" w:rsidTr="000D03A5">
              <w:tc>
                <w:tcPr>
                  <w:tcW w:w="489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мероприятий в рамках совместной деятельности с детьми ОВЗ</w:t>
                  </w:r>
                </w:p>
              </w:tc>
              <w:tc>
                <w:tcPr>
                  <w:tcW w:w="1022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10</w:t>
                  </w:r>
                </w:p>
              </w:tc>
            </w:tr>
            <w:tr w:rsidR="007460BE" w:rsidRPr="00761BB2" w:rsidTr="000D03A5">
              <w:tc>
                <w:tcPr>
                  <w:tcW w:w="489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проектов созданных совместно с детьми ОВЗ или  индивидуально</w:t>
                  </w:r>
                </w:p>
              </w:tc>
              <w:tc>
                <w:tcPr>
                  <w:tcW w:w="1022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</w:t>
                  </w:r>
                </w:p>
              </w:tc>
            </w:tr>
            <w:tr w:rsidR="007460BE" w:rsidRPr="00761BB2" w:rsidTr="000D03A5">
              <w:tc>
                <w:tcPr>
                  <w:tcW w:w="489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специальных разработок, статей</w:t>
                  </w:r>
                </w:p>
              </w:tc>
              <w:tc>
                <w:tcPr>
                  <w:tcW w:w="1022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8</w:t>
                  </w:r>
                </w:p>
              </w:tc>
            </w:tr>
          </w:tbl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ОСНОВНЫЕ МЕРОПРИЯТИЯ ПО ДОСТИЖЕНИЮ ЦЕЛЕВЫХ ПОКАЗАТЕЛЕЙ</w:t>
            </w:r>
          </w:p>
        </w:tc>
      </w:tr>
      <w:tr w:rsidR="007460BE" w:rsidRPr="00761BB2" w:rsidTr="007460BE">
        <w:tc>
          <w:tcPr>
            <w:tcW w:w="10632" w:type="dxa"/>
          </w:tcPr>
          <w:tbl>
            <w:tblPr>
              <w:tblW w:w="101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1560"/>
              <w:gridCol w:w="1809"/>
              <w:gridCol w:w="1480"/>
              <w:gridCol w:w="1922"/>
              <w:gridCol w:w="1701"/>
              <w:gridCol w:w="1701"/>
            </w:tblGrid>
            <w:tr w:rsidR="007460BE" w:rsidRPr="00761BB2" w:rsidTr="000D03A5">
              <w:tc>
                <w:tcPr>
                  <w:tcW w:w="156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Показатель</w:t>
                  </w:r>
                </w:p>
              </w:tc>
              <w:tc>
                <w:tcPr>
                  <w:tcW w:w="180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Действие</w:t>
                  </w:r>
                </w:p>
              </w:tc>
              <w:tc>
                <w:tcPr>
                  <w:tcW w:w="148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Срок</w:t>
                  </w:r>
                </w:p>
              </w:tc>
              <w:tc>
                <w:tcPr>
                  <w:tcW w:w="1922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Ответственный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Продукты, итоги, …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Финансирование</w:t>
                  </w:r>
                </w:p>
              </w:tc>
            </w:tr>
            <w:tr w:rsidR="007460BE" w:rsidRPr="00761BB2" w:rsidTr="000D03A5">
              <w:tc>
                <w:tcPr>
                  <w:tcW w:w="156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мероприятий внеурочной деятельности детей ОВЗ</w:t>
                  </w:r>
                </w:p>
              </w:tc>
              <w:tc>
                <w:tcPr>
                  <w:tcW w:w="180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Организация «театра»</w:t>
                  </w:r>
                </w:p>
              </w:tc>
              <w:tc>
                <w:tcPr>
                  <w:tcW w:w="148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Сентябрь-ноябрь</w:t>
                  </w:r>
                </w:p>
              </w:tc>
              <w:tc>
                <w:tcPr>
                  <w:tcW w:w="1922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Шимохина И.В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театральная постановка: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День учителя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Новый год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23 февраля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8 марта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День победы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0D03A5">
              <w:tc>
                <w:tcPr>
                  <w:tcW w:w="156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мероприятий в рамках совместной деятельности с детьми ОВЗ</w:t>
                  </w:r>
                </w:p>
              </w:tc>
              <w:tc>
                <w:tcPr>
                  <w:tcW w:w="180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1.   Подготовка к теневому театру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2.   Экскурсии совместные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3.   Совместные школьные мероприятия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4.   Оформление школы к праздникам</w:t>
                  </w:r>
                </w:p>
              </w:tc>
              <w:tc>
                <w:tcPr>
                  <w:tcW w:w="148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Октябрь, декабрь, февраль, март, май</w:t>
                  </w:r>
                </w:p>
              </w:tc>
              <w:tc>
                <w:tcPr>
                  <w:tcW w:w="1922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Зам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.д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иректора по ВР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Интеграция детей ОВЗ в школьный детский коллектив (анкетирование на начало года, по итогам года)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0D03A5">
              <w:tc>
                <w:tcPr>
                  <w:tcW w:w="156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проектов созданных совместно с детьми ОВЗ или  индивидуально</w:t>
                  </w:r>
                </w:p>
              </w:tc>
              <w:tc>
                <w:tcPr>
                  <w:tcW w:w="180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Создание Новогоднего проект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а(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или ПДД) и проекта приуроченного ко Дню Победы</w:t>
                  </w:r>
                </w:p>
              </w:tc>
              <w:tc>
                <w:tcPr>
                  <w:tcW w:w="148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Декабрь, май</w:t>
                  </w:r>
                </w:p>
              </w:tc>
              <w:tc>
                <w:tcPr>
                  <w:tcW w:w="1922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Майзакова Л.Ф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Ларионова Л.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В</w:t>
                  </w:r>
                  <w:proofErr w:type="gramEnd"/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Цехович А.Э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Проектные работы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0D03A5">
              <w:tc>
                <w:tcPr>
                  <w:tcW w:w="156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Количество специальных разработок, статей</w:t>
                  </w:r>
                </w:p>
              </w:tc>
              <w:tc>
                <w:tcPr>
                  <w:tcW w:w="1809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Организация семинаров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–п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редставление мест и условий участия в методических конкурсах, описание деятельности специалистов, учителей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работающих с детьми ОВЗ</w:t>
                  </w:r>
                </w:p>
              </w:tc>
              <w:tc>
                <w:tcPr>
                  <w:tcW w:w="148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Апрель – май</w:t>
                  </w:r>
                </w:p>
              </w:tc>
              <w:tc>
                <w:tcPr>
                  <w:tcW w:w="1922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Статьи, уроки, описание деятельности</w:t>
                  </w:r>
                </w:p>
              </w:tc>
              <w:tc>
                <w:tcPr>
                  <w:tcW w:w="1701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</w:tbl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lastRenderedPageBreak/>
              <w:t xml:space="preserve"> </w:t>
            </w: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bookmarkStart w:id="52" w:name="_xrlq8qmc2ajp" w:colFirst="0" w:colLast="0"/>
            <w:bookmarkEnd w:id="52"/>
            <w:r w:rsidRPr="00761BB2">
              <w:rPr>
                <w:rStyle w:val="fontstyle01"/>
                <w:b w:val="0"/>
              </w:rPr>
              <w:t>Проект «Качество ОГЭ и ЕГЭ»</w:t>
            </w: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>ЦЕЛЕВЫЕ ПОКАЗАТЕЛИ</w:t>
            </w:r>
          </w:p>
        </w:tc>
      </w:tr>
      <w:tr w:rsidR="007460BE" w:rsidRPr="00761BB2" w:rsidTr="007460BE">
        <w:tc>
          <w:tcPr>
            <w:tcW w:w="10632" w:type="dxa"/>
          </w:tcPr>
          <w:tbl>
            <w:tblPr>
              <w:tblW w:w="10065" w:type="dxa"/>
              <w:tblInd w:w="2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600"/>
            </w:tblPr>
            <w:tblGrid>
              <w:gridCol w:w="5040"/>
              <w:gridCol w:w="1056"/>
              <w:gridCol w:w="992"/>
              <w:gridCol w:w="992"/>
              <w:gridCol w:w="992"/>
              <w:gridCol w:w="993"/>
            </w:tblGrid>
            <w:tr w:rsidR="007460BE" w:rsidRPr="00761BB2" w:rsidTr="000D03A5">
              <w:tc>
                <w:tcPr>
                  <w:tcW w:w="50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Наименование показателя </w:t>
                  </w:r>
                </w:p>
              </w:tc>
              <w:tc>
                <w:tcPr>
                  <w:tcW w:w="105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2019-2020 уч. год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2020-2021 уч. год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2021-2022 уч. год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2022-2023 уч год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2023-2024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уч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.г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од</w:t>
                  </w:r>
                </w:p>
              </w:tc>
            </w:tr>
            <w:tr w:rsidR="007460BE" w:rsidRPr="00761BB2" w:rsidTr="000D03A5">
              <w:tc>
                <w:tcPr>
                  <w:tcW w:w="5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Биометрические показатели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обучающихся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(вид и тип памяти, объём внимания) </w:t>
                  </w:r>
                </w:p>
              </w:tc>
              <w:tc>
                <w:tcPr>
                  <w:tcW w:w="105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Август-сентябрь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Август-сентябрь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Август-сентябрь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Август-сентябрь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Август-сентябрь</w:t>
                  </w:r>
                </w:p>
              </w:tc>
            </w:tr>
            <w:tr w:rsidR="007460BE" w:rsidRPr="00761BB2" w:rsidTr="000D03A5">
              <w:trPr>
                <w:trHeight w:val="618"/>
              </w:trPr>
              <w:tc>
                <w:tcPr>
                  <w:tcW w:w="5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Разработка зачетной книжки и введение зачетной недели в 9-11 классах по профилю ученика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05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Октябрь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Октябрь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Октябрь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Октябрь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Октябрь</w:t>
                  </w:r>
                </w:p>
              </w:tc>
            </w:tr>
            <w:tr w:rsidR="007460BE" w:rsidRPr="00761BB2" w:rsidTr="000D03A5">
              <w:tc>
                <w:tcPr>
                  <w:tcW w:w="5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Разработка маршутного листа и введение его в 1-8 классах </w:t>
                  </w:r>
                </w:p>
              </w:tc>
              <w:tc>
                <w:tcPr>
                  <w:tcW w:w="105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Октябрь 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Октябрь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Октябрь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Октябрь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Октябрь</w:t>
                  </w:r>
                </w:p>
              </w:tc>
            </w:tr>
            <w:tr w:rsidR="007460BE" w:rsidRPr="00761BB2" w:rsidTr="000D03A5">
              <w:trPr>
                <w:trHeight w:val="819"/>
              </w:trPr>
              <w:tc>
                <w:tcPr>
                  <w:tcW w:w="5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Использование тестов по форме ЕГЭ для контрольных и проверочных работ во всех классах школы</w:t>
                  </w:r>
                </w:p>
              </w:tc>
              <w:tc>
                <w:tcPr>
                  <w:tcW w:w="105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Ноябрь-март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Ноябрь-март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Ноябрь-март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Ноябрь-март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Ноябрь-март</w:t>
                  </w:r>
                </w:p>
              </w:tc>
            </w:tr>
            <w:tr w:rsidR="007460BE" w:rsidRPr="00761BB2" w:rsidTr="000D03A5">
              <w:tc>
                <w:tcPr>
                  <w:tcW w:w="5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Использование на уроках понятий и законов логики</w:t>
                  </w:r>
                </w:p>
              </w:tc>
              <w:tc>
                <w:tcPr>
                  <w:tcW w:w="105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</w:tr>
            <w:tr w:rsidR="007460BE" w:rsidRPr="00761BB2" w:rsidTr="000D03A5">
              <w:tc>
                <w:tcPr>
                  <w:tcW w:w="5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Введение программы в старшей школе (9-11 класс) «Непрофильный предмет — усваиваем на уроке»</w:t>
                  </w:r>
                </w:p>
              </w:tc>
              <w:tc>
                <w:tcPr>
                  <w:tcW w:w="105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 течение года</w:t>
                  </w:r>
                </w:p>
              </w:tc>
            </w:tr>
            <w:tr w:rsidR="007460BE" w:rsidRPr="00761BB2" w:rsidTr="000D03A5">
              <w:tc>
                <w:tcPr>
                  <w:tcW w:w="504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Проведение консультаций по выбранным экзаменам</w:t>
                  </w:r>
                </w:p>
              </w:tc>
              <w:tc>
                <w:tcPr>
                  <w:tcW w:w="1056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Декабрь-май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Декабрь-май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Декабрь-май</w:t>
                  </w:r>
                </w:p>
              </w:tc>
              <w:tc>
                <w:tcPr>
                  <w:tcW w:w="992" w:type="dxa"/>
                  <w:tcBorders>
                    <w:bottom w:val="single" w:sz="8" w:space="0" w:color="000000"/>
                    <w:right w:val="single" w:sz="4" w:space="0" w:color="auto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Декабрь-май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Декабрь-май</w:t>
                  </w:r>
                </w:p>
              </w:tc>
            </w:tr>
          </w:tbl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 xml:space="preserve"> </w:t>
            </w:r>
          </w:p>
        </w:tc>
      </w:tr>
      <w:tr w:rsidR="007460BE" w:rsidRPr="00761BB2" w:rsidTr="007460BE">
        <w:tc>
          <w:tcPr>
            <w:tcW w:w="10632" w:type="dxa"/>
          </w:tcPr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 xml:space="preserve">ОСНОВНЫЕ МЕРОПРИЯТИЯ ПО ДОСТИЖЕНИЮ ЦЕЛЕВЫХ ПОКАЗАТЕЛЕЙ </w:t>
            </w:r>
          </w:p>
        </w:tc>
      </w:tr>
      <w:tr w:rsidR="007460BE" w:rsidRPr="00761BB2" w:rsidTr="007460BE">
        <w:tc>
          <w:tcPr>
            <w:tcW w:w="10632" w:type="dxa"/>
          </w:tcPr>
          <w:tbl>
            <w:tblPr>
              <w:tblW w:w="9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1923"/>
              <w:gridCol w:w="1868"/>
              <w:gridCol w:w="1063"/>
              <w:gridCol w:w="1797"/>
              <w:gridCol w:w="1708"/>
              <w:gridCol w:w="1100"/>
            </w:tblGrid>
            <w:tr w:rsidR="007460BE" w:rsidRPr="00761BB2" w:rsidTr="000D03A5">
              <w:tc>
                <w:tcPr>
                  <w:tcW w:w="192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Показатель </w:t>
                  </w:r>
                </w:p>
              </w:tc>
              <w:tc>
                <w:tcPr>
                  <w:tcW w:w="186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Действие </w:t>
                  </w:r>
                </w:p>
              </w:tc>
              <w:tc>
                <w:tcPr>
                  <w:tcW w:w="106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Срок </w:t>
                  </w:r>
                </w:p>
              </w:tc>
              <w:tc>
                <w:tcPr>
                  <w:tcW w:w="1797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Ответственный </w:t>
                  </w:r>
                </w:p>
              </w:tc>
              <w:tc>
                <w:tcPr>
                  <w:tcW w:w="170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Продукты,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итоги</w:t>
                  </w:r>
                </w:p>
              </w:tc>
              <w:tc>
                <w:tcPr>
                  <w:tcW w:w="110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Финансировани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е</w:t>
                  </w:r>
                </w:p>
              </w:tc>
            </w:tr>
            <w:tr w:rsidR="007460BE" w:rsidRPr="00761BB2" w:rsidTr="000D03A5">
              <w:tc>
                <w:tcPr>
                  <w:tcW w:w="192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Биометрические показатели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обучающихся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86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1.Подбор тестов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2.Получение разрешения от родителей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3.Проведение тестирования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4.Обсчет результатов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5.Написание рекомендаций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6.Мониторинг предметников</w:t>
                  </w:r>
                </w:p>
              </w:tc>
              <w:tc>
                <w:tcPr>
                  <w:tcW w:w="106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09-12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2016</w:t>
                  </w:r>
                </w:p>
              </w:tc>
              <w:tc>
                <w:tcPr>
                  <w:tcW w:w="1797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Завучи, Пьянкова А.А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Новичук О.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П</w:t>
                  </w:r>
                  <w:proofErr w:type="gramEnd"/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кл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.р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>ук-ли</w:t>
                  </w:r>
                </w:p>
              </w:tc>
              <w:tc>
                <w:tcPr>
                  <w:tcW w:w="170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Листы-рекомендации для каждого класса </w:t>
                  </w:r>
                </w:p>
              </w:tc>
              <w:tc>
                <w:tcPr>
                  <w:tcW w:w="110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0D03A5">
              <w:tc>
                <w:tcPr>
                  <w:tcW w:w="192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Разработка зачетной книжки и введение зачетной недели в 9-11 классах по профилю ученика</w:t>
                  </w:r>
                </w:p>
              </w:tc>
              <w:tc>
                <w:tcPr>
                  <w:tcW w:w="186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1.Определение профиля ученика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2.Разработка формы зачетной книжки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3.Определение тем для зачета профильного предмета по кодификатору ОГЭ и ЕГЭ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4.Определение сроков зачетной недели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5.Издание приказа о зачетной неделе</w:t>
                  </w:r>
                </w:p>
              </w:tc>
              <w:tc>
                <w:tcPr>
                  <w:tcW w:w="106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09-12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2016 </w:t>
                  </w:r>
                </w:p>
              </w:tc>
              <w:tc>
                <w:tcPr>
                  <w:tcW w:w="1797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Директор СШ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Завуч СШ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Пьянкова А.А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Приказ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Зачетная книжка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Приказ</w:t>
                  </w:r>
                </w:p>
              </w:tc>
              <w:tc>
                <w:tcPr>
                  <w:tcW w:w="110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0D03A5">
              <w:tc>
                <w:tcPr>
                  <w:tcW w:w="192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Разработка маршутного листа и введение его в 1-8 классах</w:t>
                  </w:r>
                </w:p>
              </w:tc>
              <w:tc>
                <w:tcPr>
                  <w:tcW w:w="186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1.Разработка формы маршрутного листа для ученика на конкретный </w:t>
                  </w:r>
                  <w:r w:rsidRPr="00761BB2">
                    <w:rPr>
                      <w:rStyle w:val="fontstyle01"/>
                      <w:b w:val="0"/>
                    </w:rPr>
                    <w:lastRenderedPageBreak/>
                    <w:t>класс, предмет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2.Определение тем для зачета  предмета для маршрутного </w:t>
                  </w:r>
                  <w:proofErr w:type="gramStart"/>
                  <w:r w:rsidRPr="00761BB2">
                    <w:rPr>
                      <w:rStyle w:val="fontstyle01"/>
                      <w:b w:val="0"/>
                    </w:rPr>
                    <w:t>лита</w:t>
                  </w:r>
                  <w:proofErr w:type="gramEnd"/>
                  <w:r w:rsidRPr="00761BB2">
                    <w:rPr>
                      <w:rStyle w:val="fontstyle01"/>
                      <w:b w:val="0"/>
                    </w:rPr>
                    <w:t xml:space="preserve"> по кодификатору ОГЭ и ЕГЭ по всем  предметам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06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09-12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2016 </w:t>
                  </w:r>
                </w:p>
              </w:tc>
              <w:tc>
                <w:tcPr>
                  <w:tcW w:w="1797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Завучи, руководители МО школы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Маршрутный лист </w:t>
                  </w:r>
                </w:p>
              </w:tc>
              <w:tc>
                <w:tcPr>
                  <w:tcW w:w="110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0D03A5">
              <w:tc>
                <w:tcPr>
                  <w:tcW w:w="192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 xml:space="preserve"> Использование тестов по форме ЕГЭ для контрольных и проверочных работ во всех классах школы</w:t>
                  </w:r>
                </w:p>
              </w:tc>
              <w:tc>
                <w:tcPr>
                  <w:tcW w:w="186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1.Разработка контрольных работ в виде тестов ЕГЭ 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2.Разработка проверочных работ в виде тестов ЕГЭ  </w:t>
                  </w:r>
                </w:p>
              </w:tc>
              <w:tc>
                <w:tcPr>
                  <w:tcW w:w="106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09.16-03.17 </w:t>
                  </w:r>
                </w:p>
              </w:tc>
              <w:tc>
                <w:tcPr>
                  <w:tcW w:w="1797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Завучи, руководители МО школы,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</w:tc>
              <w:tc>
                <w:tcPr>
                  <w:tcW w:w="170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Тексты контрольных и проверочных работ </w:t>
                  </w:r>
                </w:p>
              </w:tc>
              <w:tc>
                <w:tcPr>
                  <w:tcW w:w="110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0D03A5">
              <w:tc>
                <w:tcPr>
                  <w:tcW w:w="192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Использование на уроках понятий и законов логики</w:t>
                  </w:r>
                </w:p>
              </w:tc>
              <w:tc>
                <w:tcPr>
                  <w:tcW w:w="186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1.Изучение основ логики (понятия, суждения, законы и операции с ними)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2.Применение на уроках полученных знаний</w:t>
                  </w:r>
                </w:p>
              </w:tc>
              <w:tc>
                <w:tcPr>
                  <w:tcW w:w="106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16-17гг</w:t>
                  </w:r>
                </w:p>
              </w:tc>
              <w:tc>
                <w:tcPr>
                  <w:tcW w:w="1797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Завуч по УЧ</w:t>
                  </w:r>
                </w:p>
              </w:tc>
              <w:tc>
                <w:tcPr>
                  <w:tcW w:w="170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Курсы ПК</w:t>
                  </w:r>
                </w:p>
              </w:tc>
              <w:tc>
                <w:tcPr>
                  <w:tcW w:w="110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0D03A5">
              <w:tc>
                <w:tcPr>
                  <w:tcW w:w="192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Введение программы в старшей школе (9-11 класс) «Непрофильный предмет — усваиваем на уроке»</w:t>
                  </w:r>
                </w:p>
              </w:tc>
              <w:tc>
                <w:tcPr>
                  <w:tcW w:w="186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1.Определение профиля ученика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2.Изучение нового материала по предмету — только на уроке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3.Домашнее задание — по профилю ученика</w:t>
                  </w:r>
                </w:p>
              </w:tc>
              <w:tc>
                <w:tcPr>
                  <w:tcW w:w="106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09.12.16</w:t>
                  </w:r>
                </w:p>
              </w:tc>
              <w:tc>
                <w:tcPr>
                  <w:tcW w:w="1797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Завучи, руководители МО школы,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Рекомендации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Приказ на закрепление профиля</w:t>
                  </w:r>
                </w:p>
              </w:tc>
              <w:tc>
                <w:tcPr>
                  <w:tcW w:w="110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  <w:tr w:rsidR="007460BE" w:rsidRPr="00761BB2" w:rsidTr="000D03A5">
              <w:tc>
                <w:tcPr>
                  <w:tcW w:w="192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lastRenderedPageBreak/>
                    <w:t>Проведение консультаций по выбранным экзаменам</w:t>
                  </w:r>
                </w:p>
              </w:tc>
              <w:tc>
                <w:tcPr>
                  <w:tcW w:w="186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1.Определение профиля ученика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2.Составление и определение, огласно кодификатора,  тем для консультаций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3.Утверждение перечня тем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4.Определение дня недели и времени консультаций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5.Ведение журнала консультаций</w:t>
                  </w:r>
                </w:p>
              </w:tc>
              <w:tc>
                <w:tcPr>
                  <w:tcW w:w="1063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09.10.16</w:t>
                  </w:r>
                </w:p>
              </w:tc>
              <w:tc>
                <w:tcPr>
                  <w:tcW w:w="1797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Завуч,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 xml:space="preserve"> 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</w:p>
              </w:tc>
              <w:tc>
                <w:tcPr>
                  <w:tcW w:w="1708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Приказ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Расписание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Тематическое планирование</w:t>
                  </w:r>
                </w:p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Журнал</w:t>
                  </w:r>
                </w:p>
              </w:tc>
              <w:tc>
                <w:tcPr>
                  <w:tcW w:w="1100" w:type="dxa"/>
                </w:tcPr>
                <w:p w:rsidR="007460BE" w:rsidRPr="00761BB2" w:rsidRDefault="007460BE" w:rsidP="00761BB2">
                  <w:pPr>
                    <w:pStyle w:val="1b"/>
                    <w:rPr>
                      <w:rStyle w:val="fontstyle01"/>
                      <w:b w:val="0"/>
                    </w:rPr>
                  </w:pPr>
                  <w:r w:rsidRPr="00761BB2">
                    <w:rPr>
                      <w:rStyle w:val="fontstyle01"/>
                      <w:b w:val="0"/>
                    </w:rPr>
                    <w:t>Без финансирования</w:t>
                  </w:r>
                </w:p>
              </w:tc>
            </w:tr>
          </w:tbl>
          <w:p w:rsidR="007460BE" w:rsidRPr="00761BB2" w:rsidRDefault="007460BE" w:rsidP="00761BB2">
            <w:pPr>
              <w:pStyle w:val="1b"/>
              <w:rPr>
                <w:rStyle w:val="fontstyle01"/>
                <w:b w:val="0"/>
              </w:rPr>
            </w:pPr>
            <w:r w:rsidRPr="00761BB2">
              <w:rPr>
                <w:rStyle w:val="fontstyle01"/>
                <w:b w:val="0"/>
              </w:rPr>
              <w:t xml:space="preserve"> </w:t>
            </w:r>
          </w:p>
        </w:tc>
      </w:tr>
    </w:tbl>
    <w:p w:rsidR="00104C9D" w:rsidRPr="00761BB2" w:rsidRDefault="00104C9D" w:rsidP="00761BB2">
      <w:pPr>
        <w:pStyle w:val="32"/>
        <w:ind w:left="0"/>
        <w:rPr>
          <w:rFonts w:eastAsia="Arial"/>
          <w:color w:val="000000"/>
          <w:w w:val="90"/>
          <w:sz w:val="24"/>
          <w:szCs w:val="24"/>
        </w:rPr>
      </w:pPr>
    </w:p>
    <w:sectPr w:rsidR="00104C9D" w:rsidRPr="00761BB2" w:rsidSect="009114AA">
      <w:footerReference w:type="default" r:id="rId12"/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DC" w:rsidRDefault="000B1ADC" w:rsidP="00761BB2">
      <w:pPr>
        <w:spacing w:after="0" w:line="240" w:lineRule="auto"/>
      </w:pPr>
      <w:r>
        <w:separator/>
      </w:r>
    </w:p>
  </w:endnote>
  <w:endnote w:type="continuationSeparator" w:id="0">
    <w:p w:rsidR="000B1ADC" w:rsidRDefault="000B1ADC" w:rsidP="0076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2836590"/>
    </w:sdtPr>
    <w:sdtContent>
      <w:p w:rsidR="00FC56FA" w:rsidRDefault="00EE67D0">
        <w:pPr>
          <w:pStyle w:val="a8"/>
          <w:jc w:val="center"/>
        </w:pPr>
        <w:r>
          <w:fldChar w:fldCharType="begin"/>
        </w:r>
        <w:r w:rsidR="00FC56FA">
          <w:instrText>PAGE   \* MERGEFORMAT</w:instrText>
        </w:r>
        <w:r>
          <w:fldChar w:fldCharType="separate"/>
        </w:r>
        <w:r w:rsidR="00440021">
          <w:rPr>
            <w:noProof/>
          </w:rPr>
          <w:t>45</w:t>
        </w:r>
        <w:r>
          <w:fldChar w:fldCharType="end"/>
        </w:r>
      </w:p>
    </w:sdtContent>
  </w:sdt>
  <w:p w:rsidR="00FC56FA" w:rsidRDefault="00FC56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DC" w:rsidRDefault="000B1ADC" w:rsidP="00761BB2">
      <w:pPr>
        <w:spacing w:after="0" w:line="240" w:lineRule="auto"/>
      </w:pPr>
      <w:r>
        <w:separator/>
      </w:r>
    </w:p>
  </w:footnote>
  <w:footnote w:type="continuationSeparator" w:id="0">
    <w:p w:rsidR="000B1ADC" w:rsidRDefault="000B1ADC" w:rsidP="0076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6B1C4A"/>
    <w:multiLevelType w:val="hybridMultilevel"/>
    <w:tmpl w:val="E3F86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5764"/>
    <w:multiLevelType w:val="hybridMultilevel"/>
    <w:tmpl w:val="806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CE8BC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6319A"/>
    <w:multiLevelType w:val="hybridMultilevel"/>
    <w:tmpl w:val="26F6FD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64418"/>
    <w:multiLevelType w:val="hybridMultilevel"/>
    <w:tmpl w:val="F9DAE40A"/>
    <w:lvl w:ilvl="0" w:tplc="00000010">
      <w:start w:val="1"/>
      <w:numFmt w:val="bullet"/>
      <w:lvlText w:val=""/>
      <w:lvlJc w:val="left"/>
      <w:pPr>
        <w:ind w:left="22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72532580"/>
    <w:multiLevelType w:val="hybridMultilevel"/>
    <w:tmpl w:val="D5F497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12A26"/>
    <w:rsid w:val="00081E65"/>
    <w:rsid w:val="0008614C"/>
    <w:rsid w:val="000A5D7D"/>
    <w:rsid w:val="000B1ADC"/>
    <w:rsid w:val="000D03A5"/>
    <w:rsid w:val="000E0C31"/>
    <w:rsid w:val="00104C9D"/>
    <w:rsid w:val="00125513"/>
    <w:rsid w:val="001D0E6B"/>
    <w:rsid w:val="002863A2"/>
    <w:rsid w:val="00290823"/>
    <w:rsid w:val="002C3C47"/>
    <w:rsid w:val="002E1B63"/>
    <w:rsid w:val="003038A4"/>
    <w:rsid w:val="00360DDD"/>
    <w:rsid w:val="003822C3"/>
    <w:rsid w:val="003B5197"/>
    <w:rsid w:val="003D0FA7"/>
    <w:rsid w:val="003E691C"/>
    <w:rsid w:val="004108EE"/>
    <w:rsid w:val="00425B2F"/>
    <w:rsid w:val="00440021"/>
    <w:rsid w:val="00462790"/>
    <w:rsid w:val="00463712"/>
    <w:rsid w:val="004D5B18"/>
    <w:rsid w:val="005B3194"/>
    <w:rsid w:val="005F2B16"/>
    <w:rsid w:val="00604F9C"/>
    <w:rsid w:val="00670B6E"/>
    <w:rsid w:val="006846AF"/>
    <w:rsid w:val="00692DEB"/>
    <w:rsid w:val="00693614"/>
    <w:rsid w:val="00694D3A"/>
    <w:rsid w:val="006A254E"/>
    <w:rsid w:val="00712A26"/>
    <w:rsid w:val="007460BE"/>
    <w:rsid w:val="00761BB2"/>
    <w:rsid w:val="00784AB5"/>
    <w:rsid w:val="00785FAC"/>
    <w:rsid w:val="007B1CE8"/>
    <w:rsid w:val="007E4FD2"/>
    <w:rsid w:val="00814656"/>
    <w:rsid w:val="008B6F27"/>
    <w:rsid w:val="008C0664"/>
    <w:rsid w:val="008D374F"/>
    <w:rsid w:val="00900AB7"/>
    <w:rsid w:val="009114AA"/>
    <w:rsid w:val="009A0984"/>
    <w:rsid w:val="009B36EF"/>
    <w:rsid w:val="009C6E2A"/>
    <w:rsid w:val="00A13488"/>
    <w:rsid w:val="00A502D2"/>
    <w:rsid w:val="00A83E6E"/>
    <w:rsid w:val="00AD65BC"/>
    <w:rsid w:val="00AE6C02"/>
    <w:rsid w:val="00B63032"/>
    <w:rsid w:val="00BE0DA2"/>
    <w:rsid w:val="00C03803"/>
    <w:rsid w:val="00C067E8"/>
    <w:rsid w:val="00C142E1"/>
    <w:rsid w:val="00C30D2E"/>
    <w:rsid w:val="00C36E6D"/>
    <w:rsid w:val="00C77E6B"/>
    <w:rsid w:val="00E15E20"/>
    <w:rsid w:val="00E21F22"/>
    <w:rsid w:val="00E4388E"/>
    <w:rsid w:val="00E57CAC"/>
    <w:rsid w:val="00E703EA"/>
    <w:rsid w:val="00EE67D0"/>
    <w:rsid w:val="00F15DC1"/>
    <w:rsid w:val="00F21506"/>
    <w:rsid w:val="00F840A2"/>
    <w:rsid w:val="00FB446B"/>
    <w:rsid w:val="00FC56FA"/>
    <w:rsid w:val="00FC6A2E"/>
    <w:rsid w:val="00FF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B2"/>
  </w:style>
  <w:style w:type="paragraph" w:styleId="1">
    <w:name w:val="heading 1"/>
    <w:basedOn w:val="a"/>
    <w:next w:val="a"/>
    <w:link w:val="10"/>
    <w:uiPriority w:val="9"/>
    <w:qFormat/>
    <w:rsid w:val="00761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B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B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B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1BB2"/>
    <w:pPr>
      <w:ind w:left="720"/>
      <w:contextualSpacing/>
    </w:pPr>
  </w:style>
  <w:style w:type="table" w:styleId="a5">
    <w:name w:val="Table Grid"/>
    <w:basedOn w:val="a1"/>
    <w:uiPriority w:val="39"/>
    <w:rsid w:val="0078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863A2"/>
    <w:rPr>
      <w:rFonts w:ascii="Times New Roman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761BB2"/>
    <w:rPr>
      <w:b/>
      <w:bCs/>
    </w:rPr>
  </w:style>
  <w:style w:type="character" w:styleId="a7">
    <w:name w:val="Hyperlink"/>
    <w:basedOn w:val="a0"/>
    <w:uiPriority w:val="99"/>
    <w:unhideWhenUsed/>
    <w:rsid w:val="009A0984"/>
    <w:rPr>
      <w:strike w:val="0"/>
      <w:dstrike w:val="0"/>
      <w:color w:val="066EBD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761B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01">
    <w:name w:val="fontstyle01"/>
    <w:basedOn w:val="a0"/>
    <w:rsid w:val="007B1CE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B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1B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B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1B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1B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1B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104C9D"/>
  </w:style>
  <w:style w:type="paragraph" w:styleId="a8">
    <w:name w:val="footer"/>
    <w:basedOn w:val="a"/>
    <w:link w:val="a9"/>
    <w:uiPriority w:val="99"/>
    <w:rsid w:val="00104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04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4C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04C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104C9D"/>
    <w:pPr>
      <w:spacing w:before="120" w:after="120"/>
      <w:jc w:val="both"/>
    </w:pPr>
    <w:rPr>
      <w:rFonts w:ascii="Arial" w:eastAsia="Arial" w:hAnsi="Arial" w:cs="Arial"/>
      <w:color w:val="000000"/>
      <w:lang w:eastAsia="ru-RU"/>
    </w:rPr>
  </w:style>
  <w:style w:type="table" w:customStyle="1" w:styleId="TableNormal">
    <w:name w:val="Table Normal"/>
    <w:rsid w:val="00104C9D"/>
    <w:pPr>
      <w:spacing w:before="120" w:after="120"/>
      <w:jc w:val="both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761B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61B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761BB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761BB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26">
    <w:name w:val="26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25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24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20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17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12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11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9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8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7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6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5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2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1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rmal (Web)"/>
    <w:basedOn w:val="a"/>
    <w:uiPriority w:val="99"/>
    <w:unhideWhenUsed/>
    <w:rsid w:val="0010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C9D"/>
  </w:style>
  <w:style w:type="character" w:customStyle="1" w:styleId="a4">
    <w:name w:val="Абзац списка Знак"/>
    <w:link w:val="a3"/>
    <w:uiPriority w:val="34"/>
    <w:locked/>
    <w:rsid w:val="00104C9D"/>
  </w:style>
  <w:style w:type="paragraph" w:styleId="af1">
    <w:name w:val="No Spacing"/>
    <w:link w:val="af2"/>
    <w:uiPriority w:val="1"/>
    <w:qFormat/>
    <w:rsid w:val="00761BB2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locked/>
    <w:rsid w:val="00104C9D"/>
  </w:style>
  <w:style w:type="paragraph" w:customStyle="1" w:styleId="Default">
    <w:name w:val="Default"/>
    <w:rsid w:val="0010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 Indent"/>
    <w:basedOn w:val="a"/>
    <w:link w:val="af4"/>
    <w:rsid w:val="00104C9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4">
    <w:name w:val="Основной текст с отступом Знак"/>
    <w:basedOn w:val="a0"/>
    <w:link w:val="af3"/>
    <w:rsid w:val="00104C9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2">
    <w:name w:val="Body Text Indent 3"/>
    <w:basedOn w:val="a"/>
    <w:link w:val="33"/>
    <w:rsid w:val="00104C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04C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1">
    <w:name w:val="Font Style41"/>
    <w:rsid w:val="00104C9D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104C9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104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104C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104C9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04C9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4C9D"/>
  </w:style>
  <w:style w:type="paragraph" w:customStyle="1" w:styleId="c12">
    <w:name w:val="c12"/>
    <w:basedOn w:val="a"/>
    <w:uiPriority w:val="99"/>
    <w:rsid w:val="00104C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1"/>
    <w:rsid w:val="00104C9D"/>
    <w:pPr>
      <w:spacing w:before="120" w:after="120"/>
      <w:jc w:val="both"/>
    </w:pPr>
    <w:rPr>
      <w:rFonts w:ascii="Arial" w:eastAsia="Arial" w:hAnsi="Arial" w:cs="Arial"/>
      <w:color w:val="000000"/>
      <w:lang w:eastAsia="ru-RU"/>
    </w:rPr>
  </w:style>
  <w:style w:type="table" w:customStyle="1" w:styleId="1c">
    <w:name w:val="Сетка таблицы1"/>
    <w:basedOn w:val="a1"/>
    <w:next w:val="a5"/>
    <w:uiPriority w:val="59"/>
    <w:rsid w:val="00104C9D"/>
    <w:pPr>
      <w:spacing w:after="0" w:line="240" w:lineRule="auto"/>
      <w:jc w:val="both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4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04C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04C9D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61B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1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1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761BB2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8">
    <w:name w:val="Emphasis"/>
    <w:basedOn w:val="a0"/>
    <w:uiPriority w:val="20"/>
    <w:qFormat/>
    <w:rsid w:val="00761BB2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761BB2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761BB2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761BB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761BB2"/>
    <w:rPr>
      <w:b/>
      <w:bCs/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761BB2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761BB2"/>
    <w:rPr>
      <w:b/>
      <w:bCs/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761BB2"/>
    <w:rPr>
      <w:smallCaps/>
      <w:color w:val="ED7D31" w:themeColor="accent2"/>
      <w:u w:val="single"/>
    </w:rPr>
  </w:style>
  <w:style w:type="character" w:styleId="afe">
    <w:name w:val="Intense Reference"/>
    <w:basedOn w:val="a0"/>
    <w:uiPriority w:val="32"/>
    <w:qFormat/>
    <w:rsid w:val="00761BB2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761BB2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761B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B2"/>
  </w:style>
  <w:style w:type="paragraph" w:styleId="1">
    <w:name w:val="heading 1"/>
    <w:basedOn w:val="a"/>
    <w:next w:val="a"/>
    <w:link w:val="10"/>
    <w:uiPriority w:val="9"/>
    <w:qFormat/>
    <w:rsid w:val="00761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1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1B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1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1B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B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1BB2"/>
    <w:pPr>
      <w:ind w:left="720"/>
      <w:contextualSpacing/>
    </w:pPr>
  </w:style>
  <w:style w:type="table" w:styleId="a5">
    <w:name w:val="Table Grid"/>
    <w:basedOn w:val="a1"/>
    <w:uiPriority w:val="39"/>
    <w:rsid w:val="0078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863A2"/>
    <w:rPr>
      <w:rFonts w:ascii="Times New Roman" w:hAnsi="Times New Roman" w:cs="Times New Roman"/>
      <w:sz w:val="18"/>
      <w:szCs w:val="18"/>
    </w:rPr>
  </w:style>
  <w:style w:type="character" w:styleId="a6">
    <w:name w:val="Strong"/>
    <w:basedOn w:val="a0"/>
    <w:uiPriority w:val="22"/>
    <w:qFormat/>
    <w:rsid w:val="00761BB2"/>
    <w:rPr>
      <w:b/>
      <w:bCs/>
    </w:rPr>
  </w:style>
  <w:style w:type="character" w:styleId="a7">
    <w:name w:val="Hyperlink"/>
    <w:basedOn w:val="a0"/>
    <w:uiPriority w:val="99"/>
    <w:unhideWhenUsed/>
    <w:rsid w:val="009A0984"/>
    <w:rPr>
      <w:strike w:val="0"/>
      <w:dstrike w:val="0"/>
      <w:color w:val="066EBD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761B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01">
    <w:name w:val="fontstyle01"/>
    <w:basedOn w:val="a0"/>
    <w:rsid w:val="007B1CE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B1CE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1B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1B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1B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1B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1B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104C9D"/>
  </w:style>
  <w:style w:type="paragraph" w:styleId="a8">
    <w:name w:val="footer"/>
    <w:basedOn w:val="a"/>
    <w:link w:val="a9"/>
    <w:uiPriority w:val="99"/>
    <w:rsid w:val="00104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04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4C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104C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104C9D"/>
    <w:pPr>
      <w:spacing w:before="120" w:after="120"/>
      <w:jc w:val="both"/>
    </w:pPr>
    <w:rPr>
      <w:rFonts w:ascii="Arial" w:eastAsia="Arial" w:hAnsi="Arial" w:cs="Arial"/>
      <w:color w:val="000000"/>
      <w:lang w:eastAsia="ru-RU"/>
    </w:rPr>
  </w:style>
  <w:style w:type="table" w:customStyle="1" w:styleId="TableNormal">
    <w:name w:val="Table Normal"/>
    <w:rsid w:val="00104C9D"/>
    <w:pPr>
      <w:spacing w:before="120" w:after="120"/>
      <w:jc w:val="both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761B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61B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761BB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761BB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26">
    <w:name w:val="26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25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24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20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17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12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11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9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8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7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6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5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4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3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2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1"/>
    <w:basedOn w:val="TableNormal"/>
    <w:rsid w:val="00104C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rmal (Web)"/>
    <w:basedOn w:val="a"/>
    <w:uiPriority w:val="99"/>
    <w:unhideWhenUsed/>
    <w:rsid w:val="0010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C9D"/>
  </w:style>
  <w:style w:type="character" w:customStyle="1" w:styleId="a4">
    <w:name w:val="Абзац списка Знак"/>
    <w:link w:val="a3"/>
    <w:uiPriority w:val="34"/>
    <w:locked/>
    <w:rsid w:val="00104C9D"/>
  </w:style>
  <w:style w:type="paragraph" w:styleId="af1">
    <w:name w:val="No Spacing"/>
    <w:link w:val="af2"/>
    <w:uiPriority w:val="1"/>
    <w:qFormat/>
    <w:rsid w:val="00761BB2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locked/>
    <w:rsid w:val="00104C9D"/>
  </w:style>
  <w:style w:type="paragraph" w:customStyle="1" w:styleId="Default">
    <w:name w:val="Default"/>
    <w:rsid w:val="00104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 Indent"/>
    <w:basedOn w:val="a"/>
    <w:link w:val="af4"/>
    <w:rsid w:val="00104C9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4">
    <w:name w:val="Основной текст с отступом Знак"/>
    <w:basedOn w:val="a0"/>
    <w:link w:val="af3"/>
    <w:rsid w:val="00104C9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2">
    <w:name w:val="Body Text Indent 3"/>
    <w:basedOn w:val="a"/>
    <w:link w:val="33"/>
    <w:rsid w:val="00104C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04C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1">
    <w:name w:val="Font Style41"/>
    <w:rsid w:val="00104C9D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104C9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104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104C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104C9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04C9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4C9D"/>
  </w:style>
  <w:style w:type="paragraph" w:customStyle="1" w:styleId="c12">
    <w:name w:val="c12"/>
    <w:basedOn w:val="a"/>
    <w:uiPriority w:val="99"/>
    <w:rsid w:val="00104C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бычный1"/>
    <w:rsid w:val="00104C9D"/>
    <w:pPr>
      <w:spacing w:before="120" w:after="120"/>
      <w:jc w:val="both"/>
    </w:pPr>
    <w:rPr>
      <w:rFonts w:ascii="Arial" w:eastAsia="Arial" w:hAnsi="Arial" w:cs="Arial"/>
      <w:color w:val="000000"/>
      <w:lang w:eastAsia="ru-RU"/>
    </w:rPr>
  </w:style>
  <w:style w:type="table" w:customStyle="1" w:styleId="1c">
    <w:name w:val="Сетка таблицы1"/>
    <w:basedOn w:val="a1"/>
    <w:next w:val="a5"/>
    <w:uiPriority w:val="59"/>
    <w:rsid w:val="00104C9D"/>
    <w:pPr>
      <w:spacing w:after="0" w:line="240" w:lineRule="auto"/>
      <w:jc w:val="both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4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04C9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04C9D"/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61B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1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1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761BB2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8">
    <w:name w:val="Emphasis"/>
    <w:basedOn w:val="a0"/>
    <w:uiPriority w:val="20"/>
    <w:qFormat/>
    <w:rsid w:val="00761BB2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761BB2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761BB2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761BB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761BB2"/>
    <w:rPr>
      <w:b/>
      <w:bCs/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761BB2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761BB2"/>
    <w:rPr>
      <w:b/>
      <w:bCs/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761BB2"/>
    <w:rPr>
      <w:smallCaps/>
      <w:color w:val="ED7D31" w:themeColor="accent2"/>
      <w:u w:val="single"/>
    </w:rPr>
  </w:style>
  <w:style w:type="character" w:styleId="afe">
    <w:name w:val="Intense Reference"/>
    <w:basedOn w:val="a0"/>
    <w:uiPriority w:val="32"/>
    <w:qFormat/>
    <w:rsid w:val="00761BB2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761BB2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761B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7;&#1082;&#1083;&#1086;&#1079;&#1072;&#1074;&#1086;&#1076;&#1089;&#1082;&#1072;&#1103;-&#1096;&#1082;&#1086;&#1083;&#1072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076.b0fydpUSxhuZTmY7BlRM_gJ345hY93C4X5VnjYy3cGrB8mY4pWK5A-C8dkiIp0Uuf_uFddYhwB0MnS-CLfIjVg.3d2981b8425749327a19bb87732ca789e864746b&amp;uuid=&amp;state=PEtFfuTeVD5kpHnK9lio9XRXFZbT4Ua2FWo80joDQ0PY982vMS6LPA&amp;data=UlNrNmk5WktYejY4cHFySjRXSWhXTHo5MjNXdHFqWGh2cHQzNl9BQ0tySXVkd1U3eTc1NHA0NnRRVE1XVGt4OE9ZT3I3X2MwR2c3ZTk3UXFDMXNSUE02NzZBbkl4a3ZnSG54RERURHhrd2RPdWREQ0lZcmR6YkJwaEpMRk1HRUFiTTNwOGJTQnM4WQ&amp;b64e=2&amp;sign=508748e5b812626d22cf4a5b908e84af&amp;keyno=0&amp;cst=AiuY0DBWFJ7q0qcCggtsKb7q0PT0OigrXTSu0AVj3FFRxAIcuDqshawv7EJbPHHZIz0C7yg3dgfWRlCmDHR3wG2-fyDrkF0VuRG6Kws4MGvrMZ3WUWQoudJDVymeo9v7xL4PJZIatmYwwx2JKrzjrJuhVGfj19YjEnHFjXf7Fm9wEzEgu8VdCaRsASKv7aJng8nCS1q0NhPf0kTAYwgW_7KkkUYpPaZoZnnDLATu7cg&amp;ref=orjY4mGPRjk5boDnW0uvlrrd71vZw9kpo8kvOdkoqA5vQ6rkNxw3V1SzaF90Gn0K4Rs9kFXARL-U1vPIl106nbsjSDNRNVBUtRKqWfIUSAYolFz6rUMIQv-88hSgJOwgzm8CncYNadEXvnZFEPqyvbH1TQ12d0IFikQikMKBUn7EIs4YfU3J7085fS0srjjEh9eRXzRUAXQ&amp;l10n=ru&amp;cts=1465148646181&amp;mc=4.885129041304625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ndex.ru/clck/jsredir?from=yandex.ru%3Bsearch%2F%3Bweb%3B%3B&amp;text=&amp;etext=1076.b0fydpUSxhuZTmY7BlRM_gJ345hY93C4X5VnjYy3cGrB8mY4pWK5A-C8dkiIp0Uuf_uFddYhwB0MnS-CLfIjVg.3d2981b8425749327a19bb87732ca789e864746b&amp;uuid=&amp;state=PEtFfuTeVD5kpHnK9lio9XRXFZbT4Ua2FWo80joDQ0PY982vMS6LPA&amp;data=UlNrNmk5WktYejY4cHFySjRXSWhXTHo5MjNXdHFqWGh2cHQzNl9BQ0tySXVkd1U3eTc1NHA0NnRRVE1XVGt4OE9ZT3I3X2MwR2c3ZTk3UXFDMXNSUE02NzZBbkl4a3ZnSG54RERURHhrd2RPdWREQ0lZcmR6YkJwaEpMRk1HRUFiTTNwOGJTQnM4WQ&amp;b64e=2&amp;sign=508748e5b812626d22cf4a5b908e84af&amp;keyno=0&amp;cst=AiuY0DBWFJ7q0qcCggtsKb7q0PT0OigrXTSu0AVj3FFRxAIcuDqshawv7EJbPHHZIz0C7yg3dgfWRlCmDHR3wG2-fyDrkF0VuRG6Kws4MGvrMZ3WUWQoudJDVymeo9v7xL4PJZIatmYwwx2JKrzjrJuhVGfj19YjEnHFjXf7Fm9wEzEgu8VdCaRsASKv7aJng8nCS1q0NhPf0kTAYwgW_7KkkUYpPaZoZnnDLATu7cg&amp;ref=orjY4mGPRjk5boDnW0uvlrrd71vZw9kpo8kvOdkoqA5vQ6rkNxw3V1SzaF90Gn0K4Rs9kFXARL-U1vPIl106nbsjSDNRNVBUtRKqWfIUSAYolFz6rUMIQv-88hSgJOwgzm8CncYNadEXvnZFEPqyvbH1TQ12d0IFikQikMKBUn7EIs4YfU3J7085fS0srjjEh9eRXzRUAXQ&amp;l10n=ru&amp;cts=1465148646181&amp;mc=4.885129041304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glaza.ru/products/levenhuk_microscope_preparat50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A0D7-AE26-43D1-9044-0D25BA73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45</Pages>
  <Words>9353</Words>
  <Characters>53318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2019-02-17T13:56:00Z</dcterms:created>
  <dcterms:modified xsi:type="dcterms:W3CDTF">2019-09-02T17:08:00Z</dcterms:modified>
</cp:coreProperties>
</file>