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4A" w:rsidRDefault="0089514A" w:rsidP="008951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B15">
        <w:rPr>
          <w:rFonts w:ascii="Times New Roman" w:hAnsi="Times New Roman" w:cs="Times New Roman"/>
          <w:b/>
          <w:bCs/>
          <w:sz w:val="24"/>
          <w:szCs w:val="24"/>
        </w:rPr>
        <w:t>Анализ ВПРпо русскому языку в 7 классе</w:t>
      </w:r>
    </w:p>
    <w:p w:rsidR="0089514A" w:rsidRDefault="0089514A" w:rsidP="0089514A">
      <w:pPr>
        <w:pStyle w:val="a3"/>
        <w:jc w:val="center"/>
        <w:rPr>
          <w:rStyle w:val="fontstyle01"/>
        </w:rPr>
      </w:pPr>
      <w:r>
        <w:rPr>
          <w:rStyle w:val="fontstyle01"/>
        </w:rPr>
        <w:t>МБОУ Стеклозаводской СОШ</w:t>
      </w:r>
    </w:p>
    <w:p w:rsidR="0089514A" w:rsidRDefault="0089514A" w:rsidP="0089514A">
      <w:pPr>
        <w:pStyle w:val="a3"/>
        <w:jc w:val="center"/>
        <w:rPr>
          <w:rStyle w:val="fontstyle01"/>
        </w:rPr>
      </w:pPr>
    </w:p>
    <w:p w:rsidR="0089514A" w:rsidRPr="00186EF3" w:rsidRDefault="0089514A" w:rsidP="0089514A">
      <w:pPr>
        <w:pStyle w:val="a3"/>
        <w:rPr>
          <w:rStyle w:val="fontstyle21"/>
        </w:rPr>
      </w:pPr>
      <w:r w:rsidRPr="00186EF3">
        <w:rPr>
          <w:rStyle w:val="fontstyle21"/>
        </w:rPr>
        <w:t xml:space="preserve">Дата проведения  </w:t>
      </w:r>
      <w:r>
        <w:rPr>
          <w:rStyle w:val="fontstyle21"/>
        </w:rPr>
        <w:t xml:space="preserve">25 </w:t>
      </w:r>
      <w:r w:rsidRPr="00186EF3">
        <w:rPr>
          <w:rStyle w:val="fontstyle21"/>
        </w:rPr>
        <w:t>сентября 2020 г.</w:t>
      </w:r>
    </w:p>
    <w:p w:rsidR="0089514A" w:rsidRDefault="0089514A" w:rsidP="00895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186EF3">
        <w:rPr>
          <w:rFonts w:ascii="Times New Roman" w:hAnsi="Times New Roman" w:cs="Times New Roman"/>
          <w:sz w:val="24"/>
          <w:szCs w:val="24"/>
        </w:rPr>
        <w:t>Максимум за работу не набрал никто.</w:t>
      </w:r>
      <w:r w:rsidRPr="00186EF3">
        <w:rPr>
          <w:rFonts w:ascii="Times New Roman" w:hAnsi="Times New Roman" w:cs="Times New Roman"/>
          <w:sz w:val="24"/>
          <w:szCs w:val="24"/>
        </w:rPr>
        <w:br/>
        <w:t>Максимальный ба</w:t>
      </w:r>
      <w:r>
        <w:rPr>
          <w:rFonts w:ascii="Times New Roman" w:hAnsi="Times New Roman" w:cs="Times New Roman"/>
          <w:sz w:val="24"/>
          <w:szCs w:val="24"/>
        </w:rPr>
        <w:t>лл по классу - 47</w:t>
      </w:r>
      <w:r w:rsidRPr="00186EF3">
        <w:rPr>
          <w:rFonts w:ascii="Times New Roman" w:hAnsi="Times New Roman" w:cs="Times New Roman"/>
          <w:sz w:val="24"/>
          <w:szCs w:val="24"/>
        </w:rPr>
        <w:t>.</w:t>
      </w:r>
    </w:p>
    <w:p w:rsidR="0089514A" w:rsidRPr="00FA3B15" w:rsidRDefault="0089514A" w:rsidP="0089514A">
      <w:pPr>
        <w:pStyle w:val="a3"/>
        <w:rPr>
          <w:rStyle w:val="fontstyle21"/>
          <w:rFonts w:eastAsia="Times New Roman"/>
          <w:lang w:eastAsia="ru-RU"/>
        </w:rPr>
      </w:pPr>
      <w:r w:rsidRPr="00FA3B1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A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ВПР</w:t>
      </w:r>
    </w:p>
    <w:p w:rsidR="0089514A" w:rsidRPr="00FA3B15" w:rsidRDefault="0089514A" w:rsidP="0089514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A3B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перевода баллов в отметки по пятибалльной шкале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098"/>
        <w:gridCol w:w="1098"/>
        <w:gridCol w:w="1098"/>
        <w:gridCol w:w="1098"/>
      </w:tblGrid>
      <w:tr w:rsidR="0089514A" w:rsidRPr="00FA3B15" w:rsidTr="00663B34">
        <w:tc>
          <w:tcPr>
            <w:tcW w:w="4077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отметка по пятибалльной шкале 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«2» 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«3» 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«4» 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«5»</w:t>
            </w:r>
          </w:p>
        </w:tc>
      </w:tr>
      <w:tr w:rsidR="0089514A" w:rsidRPr="00FA3B15" w:rsidTr="00663B34">
        <w:tc>
          <w:tcPr>
            <w:tcW w:w="4077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Первичные баллы 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0-24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25-34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35-44</w:t>
            </w:r>
          </w:p>
        </w:tc>
        <w:tc>
          <w:tcPr>
            <w:tcW w:w="10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45-51</w:t>
            </w:r>
          </w:p>
        </w:tc>
      </w:tr>
    </w:tbl>
    <w:p w:rsidR="0089514A" w:rsidRPr="00FA3B15" w:rsidRDefault="0089514A" w:rsidP="0089514A">
      <w:pPr>
        <w:pStyle w:val="a3"/>
        <w:rPr>
          <w:rFonts w:ascii="Times New Roman" w:hAnsi="Times New Roman" w:cs="Times New Roman"/>
          <w:sz w:val="24"/>
          <w:szCs w:val="24"/>
        </w:rPr>
      </w:pPr>
      <w:r w:rsidRPr="00FA3B15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FA3B15">
        <w:rPr>
          <w:rFonts w:ascii="Times New Roman" w:hAnsi="Times New Roman" w:cs="Times New Roman"/>
          <w:b/>
          <w:bCs/>
          <w:sz w:val="24"/>
          <w:szCs w:val="24"/>
        </w:rPr>
        <w:t>Результаты ВПР представлены в виде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1125"/>
        <w:gridCol w:w="1498"/>
        <w:gridCol w:w="1130"/>
        <w:gridCol w:w="1112"/>
        <w:gridCol w:w="1075"/>
        <w:gridCol w:w="1080"/>
        <w:gridCol w:w="1131"/>
        <w:gridCol w:w="1735"/>
      </w:tblGrid>
      <w:tr w:rsidR="0089514A" w:rsidRPr="00FA3B15" w:rsidTr="00663B34">
        <w:tc>
          <w:tcPr>
            <w:tcW w:w="1103" w:type="dxa"/>
            <w:vMerge w:val="restart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Класс</w:t>
            </w:r>
          </w:p>
        </w:tc>
        <w:tc>
          <w:tcPr>
            <w:tcW w:w="1125" w:type="dxa"/>
            <w:vMerge w:val="restart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Всего в</w:t>
            </w:r>
            <w:r w:rsidRPr="00FA3B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A3B15">
              <w:rPr>
                <w:rStyle w:val="fontstyle01"/>
              </w:rPr>
              <w:t>классе</w:t>
            </w:r>
          </w:p>
        </w:tc>
        <w:tc>
          <w:tcPr>
            <w:tcW w:w="1498" w:type="dxa"/>
            <w:vMerge w:val="restart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Выполняли</w:t>
            </w:r>
            <w:r w:rsidRPr="00FA3B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A3B15">
              <w:rPr>
                <w:rStyle w:val="fontstyle01"/>
              </w:rPr>
              <w:t>работу</w:t>
            </w:r>
          </w:p>
        </w:tc>
        <w:tc>
          <w:tcPr>
            <w:tcW w:w="4397" w:type="dxa"/>
            <w:gridSpan w:val="4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Оценки </w:t>
            </w:r>
          </w:p>
        </w:tc>
        <w:tc>
          <w:tcPr>
            <w:tcW w:w="1131" w:type="dxa"/>
            <w:vMerge w:val="restart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Кач-во</w:t>
            </w:r>
            <w:r w:rsidRPr="00FA3B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A3B15">
              <w:rPr>
                <w:rStyle w:val="fontstyle01"/>
              </w:rPr>
              <w:t>знаний</w:t>
            </w:r>
          </w:p>
        </w:tc>
        <w:tc>
          <w:tcPr>
            <w:tcW w:w="1735" w:type="dxa"/>
            <w:vMerge w:val="restart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>Успеваемость</w:t>
            </w:r>
            <w:r w:rsidRPr="00FA3B1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A3B15">
              <w:rPr>
                <w:rStyle w:val="fontstyle01"/>
              </w:rPr>
              <w:t>(%)</w:t>
            </w:r>
          </w:p>
        </w:tc>
      </w:tr>
      <w:tr w:rsidR="0089514A" w:rsidRPr="00FA3B15" w:rsidTr="00663B34">
        <w:tc>
          <w:tcPr>
            <w:tcW w:w="1103" w:type="dxa"/>
            <w:vMerge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«5» </w:t>
            </w:r>
          </w:p>
        </w:tc>
        <w:tc>
          <w:tcPr>
            <w:tcW w:w="1112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«4» </w:t>
            </w:r>
          </w:p>
        </w:tc>
        <w:tc>
          <w:tcPr>
            <w:tcW w:w="1075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«3» </w:t>
            </w:r>
          </w:p>
        </w:tc>
        <w:tc>
          <w:tcPr>
            <w:tcW w:w="1080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Style w:val="fontstyle01"/>
              </w:rPr>
              <w:t xml:space="preserve">«2» </w:t>
            </w:r>
          </w:p>
        </w:tc>
        <w:tc>
          <w:tcPr>
            <w:tcW w:w="1131" w:type="dxa"/>
            <w:vMerge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4A" w:rsidRPr="00FA3B15" w:rsidTr="00663B34">
        <w:tc>
          <w:tcPr>
            <w:tcW w:w="1103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8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0" w:type="dxa"/>
            <w:vAlign w:val="center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2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1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5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89514A" w:rsidRPr="00FA3B15" w:rsidRDefault="0089514A" w:rsidP="0089514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89514A" w:rsidRPr="00FA3B15" w:rsidRDefault="0089514A" w:rsidP="0089514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22"/>
        <w:gridCol w:w="1793"/>
      </w:tblGrid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не выполнивших задание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 xml:space="preserve"> Знание признаков основных языковых единиц (морфемный разбор, словообразовательный разбор, морфологический разбор, синтаксический разбор)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 xml:space="preserve"> 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Уровень владения орфоэпическими нормами русского литературного языка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Умение опознавать самостоятельные части речи и их формы, служебные части речи в указанном предложении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lastRenderedPageBreak/>
              <w:t>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Опознавать предложения с подлежащим и сказуемым, выраженными существительными в именительном падеже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Опознавать предложения с обращением, однородными членами предложения, сложное предложение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Умение распознавать и адекватно формулировать основную мысль текста в письменной форме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Умение передавать содержание текста в виде плана в письменной форме с соблюдением норм построения предложения и словоупотребления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Ориентирование в содержании текста, понимание его целостного смысла, нахождение в тексте требуемой информации, подтверждения выдвинутых тезисов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Распознавать лексическое значение многозначного слова с опорой на указанный в задании контекст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Умение распознавать стилистическую окраску заданного слова и подбирать к слову близкие по значению слова (синонимы)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89514A" w:rsidRPr="00FA3B15" w:rsidTr="00663B34">
        <w:tc>
          <w:tcPr>
            <w:tcW w:w="9322" w:type="dxa"/>
          </w:tcPr>
          <w:p w:rsidR="0089514A" w:rsidRPr="00FA3B15" w:rsidRDefault="0089514A" w:rsidP="00663B3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</w:rPr>
              <w:t>Распознавание значения фразеологической единицы (учебно-языковое умение)</w:t>
            </w:r>
          </w:p>
        </w:tc>
        <w:tc>
          <w:tcPr>
            <w:tcW w:w="1526" w:type="dxa"/>
          </w:tcPr>
          <w:p w:rsidR="0089514A" w:rsidRPr="00FA3B15" w:rsidRDefault="0089514A" w:rsidP="00663B3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9514A" w:rsidRPr="00FA3B15" w:rsidRDefault="0089514A" w:rsidP="0089514A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14A" w:rsidRPr="00FA3B15" w:rsidRDefault="0089514A" w:rsidP="0089514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 рекомендации:</w:t>
      </w:r>
      <w:r w:rsidRPr="00FA3B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Стабильные результаты учащиеся 7-го класса показали по таким критериям, как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правильность списывания текста, морфемный разбор, словообразовательный разбор, </w:t>
      </w:r>
      <w:r w:rsidRPr="00FA3B15">
        <w:rPr>
          <w:rFonts w:ascii="Times New Roman" w:hAnsi="Times New Roman" w:cs="Times New Roman"/>
        </w:rPr>
        <w:t>распознавать лексическое значение многозначного слова с опорой на указанный в задании контекст, распознавание значения фразеологической единицы (учебно-языковое умение)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Наибольшее затруднение вызвали задания на </w:t>
      </w:r>
      <w:r w:rsidRPr="00FA3B15">
        <w:rPr>
          <w:rFonts w:ascii="Times New Roman" w:hAnsi="Times New Roman" w:cs="Times New Roman"/>
        </w:rPr>
        <w:t>умение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слове, опознавать предложения с обращением, однородными членами предложения, сложное предложение, умение распознавать и адекватно формулировать основную мысль текста в письменной форме, умение распознавать стилистическую окраску заданного слова и подбирать к слову близкие по значению слова (синонимы)</w:t>
      </w:r>
    </w:p>
    <w:p w:rsidR="0089514A" w:rsidRDefault="0089514A" w:rsidP="008951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Необходимо систематизировать повторение орфограмм по правописанию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безударной проверяемой гласной в корне слова, чередующихся гласных в корне слова, правописании приставок на –з (-с), НЕ с прилагательными.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Необходимо систематизировать повторение пунктуационных правил: знаки препинания в предложениях с однородными членами, обращениями.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Усилить работу над языковыми разборами.</w:t>
      </w:r>
      <w:r w:rsidRPr="00FA3B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Выстроить работу на уроках развития речи по определению главной мысли текста, а также умению определять типы текста.</w:t>
      </w:r>
    </w:p>
    <w:p w:rsidR="0089514A" w:rsidRDefault="0089514A" w:rsidP="008951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C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Внести изменения в рабочую программу.</w:t>
      </w:r>
    </w:p>
    <w:p w:rsidR="00492E5C" w:rsidRDefault="00492E5C"/>
    <w:p w:rsidR="00845911" w:rsidRPr="00233616" w:rsidRDefault="00845911" w:rsidP="00845911">
      <w:pPr>
        <w:pStyle w:val="a3"/>
        <w:rPr>
          <w:rFonts w:ascii="Times New Roman" w:hAnsi="Times New Roman" w:cs="Times New Roman"/>
          <w:b/>
        </w:rPr>
      </w:pPr>
      <w:r w:rsidRPr="00233616">
        <w:rPr>
          <w:rFonts w:ascii="Times New Roman" w:hAnsi="Times New Roman" w:cs="Times New Roman"/>
          <w:b/>
        </w:rPr>
        <w:t>Анализ результатов ВПР по биологии 7-х классов в 2020 году.</w:t>
      </w:r>
      <w:r>
        <w:rPr>
          <w:rFonts w:ascii="Times New Roman" w:hAnsi="Times New Roman" w:cs="Times New Roman"/>
          <w:b/>
        </w:rPr>
        <w:t xml:space="preserve"> (Лунёва О.Н.)</w:t>
      </w:r>
    </w:p>
    <w:p w:rsidR="00845911" w:rsidRPr="00233616" w:rsidRDefault="00845911" w:rsidP="00845911">
      <w:pPr>
        <w:pStyle w:val="a3"/>
        <w:rPr>
          <w:b/>
        </w:rPr>
      </w:pP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1.2. Определение области биологии, в которой изучается процесс- не приступили 2, 30% -выполнение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1.3. Выявление механизма протекания процесса не приступили 3, 25 % выполнили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2.1. Определение важнейших структур растительного организма не приступили- 9, 10% выполнили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2.2. Определение функций структур растительного организма не приступили - 9, 10% выполнили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3.1. Узнавание микроскопического объекта не приступили- 6, выполнили- 25 %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3.2. Определение значения микроскопического объекта не приступили 2,выполн - 50% 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4. Работа с текстом биологического содержания 4 не приступили , выполнили - 46%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5. Работа с биологическими объектами и их частями 50% 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6. Определение строения и функции отдельных тканей, органов цветкового растения 1 не приступил, выполнили 92% 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7 Работа с информацией, представленной в табличной форме 5  не приступили, 30 % выполнили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8. Анализ виртуального эксперимента. 5 не приступили, 9 % выполнили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9 Описание биологического объекта по имеющимся моделям (схемам) 100% 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10.1 Содержание и уход за растениями не приступили - 5, выполнили-   25%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 10.2 Содержание и уход за растениями 1 не приступили, выполнили- 80% 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Анализ результативности выполнения раздела «Планируемые результаты» рабочей программы учителя. Достигнуты следующие планируемые результаты, закрепленные в рабочей программе биологии для обучающихся 6 класса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Анализ особенностей организации учебного процесса. С целью устранения пробелов в знаниях в 2020-2021 учебном году предусмотрен повтор некоторых тем 6 класса на учебных занятиях в 7 классе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 xml:space="preserve"> 1. «Ткани растений» Углубить знания по теме «Ткани растении: их строение и функции» при изучении темы «Покрытосеменные растения»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2. «Строение семян фасоли и пшеницы», химический состав семян. При изучении темы «Признаки Однодольных и Двудольных растений»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3. «Морфологические особенности органов растения»: лист, соцветия при изучении темы «Признаки Однодольных и Двудольных растений»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4. Повторить тему «Биологические науки». Выработать умения соотносить биологическую науку с особенностями биологических объектов при изучении темы «Биология – как наука»</w:t>
      </w:r>
    </w:p>
    <w:p w:rsidR="00845911" w:rsidRPr="00143C67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5. Повторение темы «Процессы жизнедеятельности растений»: дыхание и фотосинтез. Объяснять роль биологического процесса при изучение темы «Покрытосеменные растения»</w:t>
      </w:r>
    </w:p>
    <w:p w:rsidR="00845911" w:rsidRPr="000F74D6" w:rsidRDefault="00845911" w:rsidP="00845911">
      <w:pPr>
        <w:pStyle w:val="a3"/>
        <w:rPr>
          <w:rFonts w:ascii="Times New Roman" w:hAnsi="Times New Roman" w:cs="Times New Roman"/>
        </w:rPr>
      </w:pPr>
      <w:r w:rsidRPr="00143C67">
        <w:rPr>
          <w:rFonts w:ascii="Times New Roman" w:hAnsi="Times New Roman" w:cs="Times New Roman"/>
        </w:rPr>
        <w:t>Результаты ВПР по биологии показали, что 100% обучающихся освоили основы биологических знаний: сформированы первоначальные систематизированные представления о биологических объектах, процессах, явлениях, закономерностях; обучающимися приобретен опыт использования методов биологической науки и проведения несложных практических вопросов, но на ряду с этим высокий показатель не преступлению к выполнению заданий, по некоторым заданиям до 50% (2.1. Определение важнейших структур растительного организма не приступили2.2. Определение функций структур растительного организма не приступили) .Анализ виртуального эксперимента - с трудом могут объяснить и аргументировать результат проведенного опыта.</w:t>
      </w:r>
    </w:p>
    <w:p w:rsidR="009C4CC2" w:rsidRPr="009C4CC2" w:rsidRDefault="009C4CC2" w:rsidP="009C4CC2">
      <w:pPr>
        <w:rPr>
          <w:b/>
        </w:rPr>
      </w:pPr>
      <w:r w:rsidRPr="009C4CC2">
        <w:rPr>
          <w:b/>
        </w:rPr>
        <w:lastRenderedPageBreak/>
        <w:t>Анализ выполнения В</w:t>
      </w:r>
      <w:bookmarkStart w:id="0" w:name="_GoBack"/>
      <w:bookmarkEnd w:id="0"/>
      <w:r w:rsidRPr="009C4CC2">
        <w:rPr>
          <w:b/>
        </w:rPr>
        <w:t>ПР по математике  2020 7 класс ( за курс 6 класса)</w:t>
      </w:r>
    </w:p>
    <w:tbl>
      <w:tblPr>
        <w:tblW w:w="15989" w:type="dxa"/>
        <w:tblInd w:w="93" w:type="dxa"/>
        <w:tblLook w:val="04A0" w:firstRow="1" w:lastRow="0" w:firstColumn="1" w:lastColumn="0" w:noHBand="0" w:noVBand="1"/>
      </w:tblPr>
      <w:tblGrid>
        <w:gridCol w:w="1891"/>
        <w:gridCol w:w="1151"/>
        <w:gridCol w:w="1165"/>
        <w:gridCol w:w="660"/>
        <w:gridCol w:w="621"/>
        <w:gridCol w:w="623"/>
        <w:gridCol w:w="621"/>
        <w:gridCol w:w="621"/>
        <w:gridCol w:w="621"/>
        <w:gridCol w:w="621"/>
        <w:gridCol w:w="621"/>
        <w:gridCol w:w="621"/>
        <w:gridCol w:w="621"/>
        <w:gridCol w:w="621"/>
        <w:gridCol w:w="621"/>
        <w:gridCol w:w="870"/>
        <w:gridCol w:w="870"/>
        <w:gridCol w:w="870"/>
        <w:gridCol w:w="870"/>
        <w:gridCol w:w="870"/>
      </w:tblGrid>
      <w:tr w:rsidR="009C4CC2" w:rsidRPr="009C4CC2" w:rsidTr="007D4761">
        <w:trPr>
          <w:trHeight w:val="360"/>
        </w:trPr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ВПР 2020 Математика 7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Выполнение заданий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Предмет: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Максимальный первичный балл: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14.09.2020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Группы участников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ОО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Макс балл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Вся выборка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35467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1210889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76,88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66,54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Красноярский край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32,65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Емельяновский муниципальный район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9C4CC2" w:rsidRPr="009C4CC2" w:rsidTr="007D4761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бюджетное общеобразовательное учреждение Стеклозаводская средняя общеобразовательная школа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66,67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16,67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C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9C4CC2" w:rsidRDefault="009C4CC2" w:rsidP="009C4CC2"/>
    <w:p w:rsidR="009C4CC2" w:rsidRDefault="009C4CC2" w:rsidP="009C4CC2"/>
    <w:p w:rsidR="009C4CC2" w:rsidRDefault="009C4CC2" w:rsidP="009C4CC2"/>
    <w:p w:rsidR="009C4CC2" w:rsidRDefault="009C4CC2" w:rsidP="009C4CC2"/>
    <w:p w:rsidR="009C4CC2" w:rsidRDefault="009C4CC2" w:rsidP="009C4CC2"/>
    <w:p w:rsidR="009C4CC2" w:rsidRPr="009C4CC2" w:rsidRDefault="009C4CC2" w:rsidP="009C4CC2"/>
    <w:p w:rsidR="009C4CC2" w:rsidRPr="009C4CC2" w:rsidRDefault="009C4CC2" w:rsidP="009C4CC2">
      <w:pPr>
        <w:rPr>
          <w:b/>
        </w:rPr>
      </w:pPr>
      <w:r w:rsidRPr="009C4CC2">
        <w:rPr>
          <w:b/>
        </w:rPr>
        <w:lastRenderedPageBreak/>
        <w:t xml:space="preserve">Анализ выполнения ВПР по </w:t>
      </w:r>
      <w:r w:rsidRPr="009C4CC2">
        <w:rPr>
          <w:b/>
        </w:rPr>
        <w:t>географии</w:t>
      </w:r>
      <w:r w:rsidRPr="009C4CC2">
        <w:rPr>
          <w:b/>
        </w:rPr>
        <w:t xml:space="preserve">  2020 7 класс ( за курс 6 класса)</w:t>
      </w:r>
    </w:p>
    <w:tbl>
      <w:tblPr>
        <w:tblW w:w="15401" w:type="dxa"/>
        <w:tblInd w:w="93" w:type="dxa"/>
        <w:tblLook w:val="04A0" w:firstRow="1" w:lastRow="0" w:firstColumn="1" w:lastColumn="0" w:noHBand="0" w:noVBand="1"/>
      </w:tblPr>
      <w:tblGrid>
        <w:gridCol w:w="2351"/>
        <w:gridCol w:w="1220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9C4CC2" w:rsidRPr="009C4CC2" w:rsidTr="007D4761">
        <w:trPr>
          <w:trHeight w:val="360"/>
        </w:trPr>
        <w:tc>
          <w:tcPr>
            <w:tcW w:w="4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C4CC2">
              <w:rPr>
                <w:rFonts w:ascii="Georgia" w:eastAsia="Times New Roman" w:hAnsi="Georgia" w:cs="Calibri"/>
                <w:b/>
                <w:bCs/>
                <w:color w:val="000000"/>
                <w:sz w:val="28"/>
                <w:szCs w:val="28"/>
                <w:lang w:eastAsia="ru-RU"/>
              </w:rPr>
              <w:t>ВПР 2020 География 7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258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География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Максимальный первичный балл: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Дата: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14.09.2020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8,2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8,3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Вся выборка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35391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1199083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43,39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81,75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37,07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41,45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58,51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40,01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61,3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70,26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32,41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62,43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81,15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76,04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59,18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77,91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51,51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45,66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83,31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47,96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77,11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65,16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17,84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Красноярский край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26211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39,06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80,13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33,7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35,97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27,55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57,72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37,79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51,09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60,18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69,1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30,46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57,76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79,58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73,89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58,57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75,18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49,36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42,56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82,96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51,09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44,38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77,31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63,13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16,4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Емельяновский муниципальный район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31,68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77,62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24,16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39,21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17,03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31,22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47,13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62,48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68,71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30,4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44,36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74,85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75,25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74,26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54,46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42,38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83,37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52,87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36,44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77,03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61,49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19,5</w:t>
            </w:r>
          </w:p>
        </w:tc>
      </w:tr>
      <w:tr w:rsidR="009C4CC2" w:rsidRPr="009C4CC2" w:rsidTr="007D4761">
        <w:trPr>
          <w:trHeight w:val="300"/>
        </w:trPr>
        <w:tc>
          <w:tcPr>
            <w:tcW w:w="1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Муниципальное бюджетное общеобразовательное учреждение Стеклозаводская средняя общеобразовательная школа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47,37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52,63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55,26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24,56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55,26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15,79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31,58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57,89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78,95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10,53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76,32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42,11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CC2" w:rsidRPr="009C4CC2" w:rsidRDefault="009C4CC2" w:rsidP="009C4CC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C4CC2">
              <w:rPr>
                <w:rFonts w:ascii="Calibri" w:eastAsia="Times New Roman" w:hAnsi="Calibri" w:cs="Calibri"/>
                <w:color w:val="000000"/>
                <w:lang w:eastAsia="ru-RU"/>
              </w:rPr>
              <w:t>2,63</w:t>
            </w:r>
          </w:p>
        </w:tc>
      </w:tr>
    </w:tbl>
    <w:p w:rsidR="009C4CC2" w:rsidRPr="009C4CC2" w:rsidRDefault="009C4CC2" w:rsidP="009C4CC2"/>
    <w:p w:rsidR="00845911" w:rsidRDefault="00845911" w:rsidP="00845911">
      <w:pPr>
        <w:pStyle w:val="a3"/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 w:rsidP="00845911">
      <w:pPr>
        <w:pStyle w:val="a3"/>
        <w:rPr>
          <w:rFonts w:ascii="Times New Roman" w:hAnsi="Times New Roman" w:cs="Times New Roman"/>
        </w:rPr>
      </w:pPr>
    </w:p>
    <w:p w:rsidR="00845911" w:rsidRDefault="00845911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p w:rsidR="009C4CC2" w:rsidRDefault="009C4CC2"/>
    <w:sectPr w:rsidR="009C4CC2" w:rsidSect="009C4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21E9"/>
    <w:multiLevelType w:val="hybridMultilevel"/>
    <w:tmpl w:val="296C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EB"/>
    <w:rsid w:val="000A35EB"/>
    <w:rsid w:val="00492E5C"/>
    <w:rsid w:val="0064318C"/>
    <w:rsid w:val="00845911"/>
    <w:rsid w:val="0089514A"/>
    <w:rsid w:val="009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A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8951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51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89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4A"/>
  </w:style>
  <w:style w:type="paragraph" w:styleId="1">
    <w:name w:val="heading 1"/>
    <w:basedOn w:val="a"/>
    <w:next w:val="a"/>
    <w:link w:val="10"/>
    <w:uiPriority w:val="9"/>
    <w:qFormat/>
    <w:rsid w:val="006431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31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3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31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1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3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31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4318C"/>
    <w:pPr>
      <w:spacing w:after="0" w:line="240" w:lineRule="auto"/>
    </w:pPr>
  </w:style>
  <w:style w:type="character" w:customStyle="1" w:styleId="fontstyle01">
    <w:name w:val="fontstyle01"/>
    <w:basedOn w:val="a0"/>
    <w:rsid w:val="0089514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51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895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1365</Words>
  <Characters>7784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2021-02-11T04:49:00Z</dcterms:created>
  <dcterms:modified xsi:type="dcterms:W3CDTF">2021-02-14T05:43:00Z</dcterms:modified>
</cp:coreProperties>
</file>