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5C" w:rsidRPr="00755581" w:rsidRDefault="00FE4A5C" w:rsidP="00FE4A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55581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предмета «Изобразительное искусство».</w:t>
      </w:r>
    </w:p>
    <w:p w:rsidR="00FE4A5C" w:rsidRPr="00020FDA" w:rsidRDefault="00FE4A5C" w:rsidP="00FE4A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  Концепции духовно-нравственного развития и воспитания личности гражданина России, на основе требований к планируемым результатам освоения содержания образования, Примерной образовательной программы начальной школы, ориентирована  на работу с учебником: Неменская Л. А. Изобразительное искусство. учеб. для общеобразоват. учреждений /под ред. Б.М.Неменского. - 2-изд.- М.: Просвещение, 2012. –.</w:t>
      </w:r>
    </w:p>
    <w:p w:rsidR="00FE4A5C" w:rsidRPr="00063865" w:rsidRDefault="00FE4A5C" w:rsidP="00FE4A5C">
      <w:pPr>
        <w:shd w:val="clear" w:color="auto" w:fill="FFFFFF"/>
        <w:spacing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06386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программе</w:t>
      </w:r>
    </w:p>
    <w:p w:rsidR="00FE4A5C" w:rsidRPr="00063865" w:rsidRDefault="00FE4A5C" w:rsidP="00FE4A5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На изучение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во 2 классе отводится 34</w:t>
      </w:r>
      <w:r w:rsidRPr="00063865">
        <w:rPr>
          <w:rFonts w:ascii="Times New Roman" w:hAnsi="Times New Roman" w:cs="Times New Roman"/>
          <w:sz w:val="24"/>
          <w:szCs w:val="24"/>
        </w:rPr>
        <w:t xml:space="preserve"> часа в год (по 1 часу в неделю). </w:t>
      </w:r>
    </w:p>
    <w:p w:rsidR="00FE4A5C" w:rsidRPr="00063865" w:rsidRDefault="00FE4A5C" w:rsidP="00FE4A5C">
      <w:pPr>
        <w:shd w:val="clear" w:color="auto" w:fill="FFFFFF"/>
        <w:tabs>
          <w:tab w:val="left" w:pos="1234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  <w:r w:rsidRPr="0006386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4A5C" w:rsidRPr="00063865" w:rsidRDefault="00FE4A5C" w:rsidP="00FE4A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— 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  <w:r w:rsidRPr="00063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4A5C" w:rsidRPr="00063865" w:rsidRDefault="00FE4A5C" w:rsidP="00FE4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FE4A5C" w:rsidRPr="00063865" w:rsidRDefault="00FE4A5C" w:rsidP="00FE4A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Cs/>
          <w:sz w:val="24"/>
          <w:szCs w:val="24"/>
        </w:rPr>
        <w:t>Обсуждение детских работ</w:t>
      </w:r>
      <w:r w:rsidRPr="00063865">
        <w:rPr>
          <w:rFonts w:ascii="Times New Roman" w:hAnsi="Times New Roman" w:cs="Times New Roman"/>
          <w:sz w:val="24"/>
          <w:szCs w:val="24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FE4A5C" w:rsidRPr="00063865" w:rsidRDefault="00FE4A5C" w:rsidP="00FE4A5C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Периодическая </w:t>
      </w:r>
      <w:r w:rsidRPr="00063865">
        <w:rPr>
          <w:rFonts w:ascii="Times New Roman" w:hAnsi="Times New Roman" w:cs="Times New Roman"/>
          <w:bCs/>
          <w:sz w:val="24"/>
          <w:szCs w:val="24"/>
        </w:rPr>
        <w:t>организация выставок </w:t>
      </w:r>
      <w:r w:rsidRPr="00063865">
        <w:rPr>
          <w:rFonts w:ascii="Times New Roman" w:hAnsi="Times New Roman" w:cs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FE4A5C" w:rsidRPr="00063865" w:rsidRDefault="00FE4A5C" w:rsidP="00FE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EE" w:rsidRDefault="003768EE"/>
    <w:sectPr w:rsidR="0037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5C"/>
    <w:rsid w:val="003768EE"/>
    <w:rsid w:val="005157BA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2021-03-31T14:34:00Z</dcterms:created>
  <dcterms:modified xsi:type="dcterms:W3CDTF">2021-03-31T14:34:00Z</dcterms:modified>
</cp:coreProperties>
</file>