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7" w:rsidRPr="00755581" w:rsidRDefault="00C126A7" w:rsidP="00C126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55581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"Русский язык"</w:t>
      </w:r>
    </w:p>
    <w:p w:rsidR="00B350C0" w:rsidRPr="00B350C0" w:rsidRDefault="00B350C0" w:rsidP="00B350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350C0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«Русский язык» составлена в соответствии с  требованиями</w:t>
      </w:r>
    </w:p>
    <w:p w:rsidR="00B350C0" w:rsidRPr="00B350C0" w:rsidRDefault="00B350C0" w:rsidP="00B350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350C0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B350C0" w:rsidRPr="00B350C0" w:rsidRDefault="00B350C0" w:rsidP="00B350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350C0">
        <w:rPr>
          <w:rFonts w:ascii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России.</w:t>
      </w:r>
    </w:p>
    <w:p w:rsidR="00B350C0" w:rsidRPr="00B350C0" w:rsidRDefault="00B350C0" w:rsidP="00B350C0">
      <w:pPr>
        <w:pStyle w:val="Style1"/>
        <w:widowControl/>
        <w:jc w:val="both"/>
        <w:rPr>
          <w:rStyle w:val="FontStyle108"/>
          <w:sz w:val="24"/>
          <w:szCs w:val="24"/>
        </w:rPr>
      </w:pPr>
      <w:r w:rsidRPr="00B350C0">
        <w:rPr>
          <w:rStyle w:val="FontStyle108"/>
          <w:sz w:val="24"/>
          <w:szCs w:val="24"/>
        </w:rPr>
        <w:t xml:space="preserve">   Рабочая    программа   </w:t>
      </w:r>
      <w:r w:rsidRPr="00B350C0">
        <w:rPr>
          <w:rStyle w:val="FontStyle98"/>
          <w:sz w:val="24"/>
          <w:szCs w:val="24"/>
        </w:rPr>
        <w:t>учебного предмета «</w:t>
      </w:r>
      <w:r w:rsidRPr="00B350C0">
        <w:rPr>
          <w:b/>
          <w:bCs/>
          <w:iCs/>
        </w:rPr>
        <w:t>Русский язык</w:t>
      </w:r>
      <w:r>
        <w:rPr>
          <w:rStyle w:val="FontStyle108"/>
          <w:sz w:val="24"/>
          <w:szCs w:val="24"/>
        </w:rPr>
        <w:t xml:space="preserve">» </w:t>
      </w:r>
      <w:r w:rsidRPr="00B350C0">
        <w:rPr>
          <w:rStyle w:val="FontStyle108"/>
          <w:sz w:val="24"/>
          <w:szCs w:val="24"/>
        </w:rPr>
        <w:t>для 1 класса разработана на основе:</w:t>
      </w:r>
    </w:p>
    <w:p w:rsidR="00B350C0" w:rsidRPr="00B350C0" w:rsidRDefault="00B350C0" w:rsidP="00B350C0">
      <w:pPr>
        <w:numPr>
          <w:ilvl w:val="0"/>
          <w:numId w:val="1"/>
        </w:numPr>
        <w:spacing w:after="0" w:line="240" w:lineRule="auto"/>
        <w:jc w:val="both"/>
        <w:rPr>
          <w:rStyle w:val="FontStyle108"/>
          <w:b w:val="0"/>
          <w:bCs w:val="0"/>
          <w:sz w:val="24"/>
          <w:szCs w:val="24"/>
        </w:rPr>
      </w:pPr>
      <w:r w:rsidRPr="00B350C0">
        <w:rPr>
          <w:rFonts w:ascii="Times New Roman" w:hAnsi="Times New Roman" w:cs="Times New Roman"/>
          <w:sz w:val="24"/>
          <w:szCs w:val="24"/>
        </w:rPr>
        <w:t>«Примерных программ по учебным предметам. Начальная школа. В 2 ч.», М.: «Просвещение», 2015.</w:t>
      </w:r>
    </w:p>
    <w:p w:rsidR="00B350C0" w:rsidRPr="00B350C0" w:rsidRDefault="00B350C0" w:rsidP="00B350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350C0">
        <w:rPr>
          <w:rStyle w:val="FontStyle19"/>
          <w:sz w:val="24"/>
          <w:szCs w:val="24"/>
        </w:rPr>
        <w:t xml:space="preserve">Авторской программы </w:t>
      </w:r>
      <w:proofErr w:type="spellStart"/>
      <w:r w:rsidRPr="00B350C0">
        <w:rPr>
          <w:rFonts w:ascii="Times New Roman" w:hAnsi="Times New Roman" w:cs="Times New Roman"/>
          <w:b/>
          <w:sz w:val="24"/>
          <w:szCs w:val="24"/>
        </w:rPr>
        <w:t>Канакина</w:t>
      </w:r>
      <w:proofErr w:type="spellEnd"/>
      <w:r w:rsidRPr="00B350C0">
        <w:rPr>
          <w:rFonts w:ascii="Times New Roman" w:hAnsi="Times New Roman" w:cs="Times New Roman"/>
          <w:b/>
          <w:sz w:val="24"/>
          <w:szCs w:val="24"/>
        </w:rPr>
        <w:t xml:space="preserve"> В.П., Горецкий В.Г</w:t>
      </w:r>
      <w:r w:rsidRPr="00B350C0">
        <w:rPr>
          <w:rFonts w:ascii="Times New Roman" w:hAnsi="Times New Roman" w:cs="Times New Roman"/>
          <w:sz w:val="24"/>
          <w:szCs w:val="24"/>
        </w:rPr>
        <w:t>. «Русский язык 1—4 классы: пособие для учителей общеобразовательных организаций»</w:t>
      </w:r>
      <w:r w:rsidRPr="00B350C0">
        <w:rPr>
          <w:rStyle w:val="FontStyle19"/>
          <w:sz w:val="24"/>
          <w:szCs w:val="24"/>
        </w:rPr>
        <w:t>, приведённой  в соответствие с требованиями Федерального компонента государственного стандарта начального образования  второго поколения (Москва, 2015г.)</w:t>
      </w:r>
      <w:r w:rsidRPr="00B350C0">
        <w:rPr>
          <w:rStyle w:val="FontStyle108"/>
          <w:sz w:val="24"/>
          <w:szCs w:val="24"/>
        </w:rPr>
        <w:t xml:space="preserve"> </w:t>
      </w:r>
    </w:p>
    <w:p w:rsidR="00354683" w:rsidRPr="00354683" w:rsidRDefault="00C126A7" w:rsidP="003546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354683" w:rsidRPr="00354683" w:rsidRDefault="00354683" w:rsidP="00354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 классе 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русского языка отводится 132 ч (4 ч в неделю, 33 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>учебных недель).</w:t>
      </w:r>
    </w:p>
    <w:p w:rsidR="00C126A7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</w:t>
      </w:r>
      <w:r w:rsidR="00B350C0">
        <w:rPr>
          <w:rFonts w:ascii="Times New Roman" w:hAnsi="Times New Roman" w:cs="Times New Roman"/>
          <w:sz w:val="24"/>
          <w:szCs w:val="24"/>
        </w:rPr>
        <w:t>ии основных, целевых установок </w:t>
      </w:r>
      <w:r w:rsidRPr="00063865">
        <w:rPr>
          <w:rFonts w:ascii="Times New Roman" w:hAnsi="Times New Roman" w:cs="Times New Roman"/>
          <w:sz w:val="24"/>
          <w:szCs w:val="24"/>
        </w:rPr>
        <w:t>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B350C0" w:rsidRPr="00B350C0" w:rsidRDefault="00B350C0" w:rsidP="00B35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B350C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Целями </w:t>
      </w:r>
      <w:r w:rsidRPr="00B350C0">
        <w:rPr>
          <w:rFonts w:ascii="Times New Roman" w:hAnsi="Times New Roman" w:cs="Times New Roman"/>
          <w:sz w:val="24"/>
          <w:szCs w:val="24"/>
          <w:lang w:eastAsia="zh-CN"/>
        </w:rPr>
        <w:t>изучения предмета «Русский язык» в начальной школе являются:</w:t>
      </w:r>
    </w:p>
    <w:p w:rsidR="00B350C0" w:rsidRPr="00B350C0" w:rsidRDefault="00B350C0" w:rsidP="00B35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B350C0">
        <w:rPr>
          <w:rFonts w:ascii="Times New Roman" w:hAnsi="Times New Roman" w:cs="Times New Roman"/>
          <w:sz w:val="24"/>
          <w:szCs w:val="24"/>
          <w:lang w:eastAsia="zh-CN"/>
        </w:rPr>
        <w:t>•ознакомление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350C0" w:rsidRPr="00B350C0" w:rsidRDefault="00B350C0" w:rsidP="00B35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B350C0">
        <w:rPr>
          <w:rFonts w:ascii="Times New Roman" w:hAnsi="Times New Roman" w:cs="Times New Roman"/>
          <w:sz w:val="24"/>
          <w:szCs w:val="24"/>
          <w:lang w:eastAsia="zh-CN"/>
        </w:rPr>
        <w:t>•формирование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126A7" w:rsidRPr="00063865" w:rsidRDefault="00C126A7" w:rsidP="00C1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063865">
        <w:rPr>
          <w:rFonts w:ascii="Times New Roman" w:hAnsi="Times New Roman" w:cs="Times New Roman"/>
          <w:sz w:val="24"/>
          <w:szCs w:val="24"/>
        </w:rPr>
        <w:t> </w:t>
      </w:r>
    </w:p>
    <w:p w:rsidR="00C126A7" w:rsidRPr="00063865" w:rsidRDefault="00C126A7" w:rsidP="00C1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Контрольные диктанты; контрольные списывания; словарные</w:t>
      </w:r>
    </w:p>
    <w:p w:rsidR="00C126A7" w:rsidRPr="00063865" w:rsidRDefault="00C126A7" w:rsidP="00C1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диктанты; диагностические работы.</w:t>
      </w:r>
    </w:p>
    <w:p w:rsidR="00C214FC" w:rsidRPr="00BF5497" w:rsidRDefault="00C1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C214FC" w:rsidRPr="00BF5497" w:rsidSect="0010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A7"/>
    <w:rsid w:val="0010368B"/>
    <w:rsid w:val="00354683"/>
    <w:rsid w:val="006A35E3"/>
    <w:rsid w:val="00B350C0"/>
    <w:rsid w:val="00BF5497"/>
    <w:rsid w:val="00C126A7"/>
    <w:rsid w:val="00C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3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B350C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B350C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B350C0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3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B350C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B350C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B350C0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2021-03-31T12:23:00Z</dcterms:created>
  <dcterms:modified xsi:type="dcterms:W3CDTF">2021-03-31T12:23:00Z</dcterms:modified>
</cp:coreProperties>
</file>