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EA" w:rsidRDefault="002A7BEA" w:rsidP="002A7BEA">
      <w:pPr>
        <w:ind w:firstLine="454"/>
        <w:jc w:val="both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Аннотация к рабочей программе по географии 7 класс</w:t>
      </w:r>
    </w:p>
    <w:p w:rsidR="002A7BEA" w:rsidRPr="002A7BEA" w:rsidRDefault="002A7BEA" w:rsidP="002A7BEA">
      <w:pPr>
        <w:ind w:firstLine="708"/>
        <w:jc w:val="both"/>
        <w:rPr>
          <w:color w:val="000000"/>
        </w:rPr>
      </w:pPr>
      <w:r w:rsidRPr="002A7BEA">
        <w:rPr>
          <w:color w:val="000000"/>
        </w:rPr>
        <w:t>Данная рабочая программа по географии для 7  класса составлена на основе:</w:t>
      </w:r>
    </w:p>
    <w:p w:rsidR="002A7BEA" w:rsidRPr="002A7BEA" w:rsidRDefault="002A7BEA" w:rsidP="002A7BEA">
      <w:pPr>
        <w:jc w:val="both"/>
        <w:rPr>
          <w:color w:val="000000"/>
        </w:rPr>
      </w:pPr>
      <w:r w:rsidRPr="002A7BEA">
        <w:rPr>
          <w:color w:val="000000"/>
        </w:rPr>
        <w:t xml:space="preserve">         </w:t>
      </w:r>
      <w:r>
        <w:rPr>
          <w:color w:val="000000"/>
        </w:rPr>
        <w:tab/>
      </w:r>
      <w:r w:rsidRPr="002A7BEA">
        <w:t xml:space="preserve">Примерной программы основного общего образования по географии как инвариантной (обязательной) части учебного курса (автор </w:t>
      </w:r>
      <w:r>
        <w:t xml:space="preserve"> Кондаков А.М.) </w:t>
      </w:r>
      <w:r w:rsidRPr="002A7BEA">
        <w:t xml:space="preserve">Авторской Программы по географии 5 – 9  классов Е.М. </w:t>
      </w:r>
      <w:proofErr w:type="spellStart"/>
      <w:r w:rsidRPr="002A7BEA">
        <w:t>Домогацких</w:t>
      </w:r>
      <w:proofErr w:type="spellEnd"/>
      <w:r w:rsidRPr="002A7BEA">
        <w:t>, Москва, изд-в</w:t>
      </w:r>
      <w:proofErr w:type="gramStart"/>
      <w:r w:rsidRPr="002A7BEA">
        <w:t>о ООО</w:t>
      </w:r>
      <w:proofErr w:type="gramEnd"/>
      <w:r w:rsidRPr="002A7BEA">
        <w:t xml:space="preserve"> Русское  слово, 2015 </w:t>
      </w:r>
    </w:p>
    <w:p w:rsidR="002A7BEA" w:rsidRPr="002A7BEA" w:rsidRDefault="002A7BEA" w:rsidP="002A7BEA">
      <w:pPr>
        <w:pStyle w:val="2"/>
        <w:shd w:val="clear" w:color="auto" w:fill="auto"/>
        <w:spacing w:line="274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BEA">
        <w:rPr>
          <w:rFonts w:ascii="Times New Roman" w:hAnsi="Times New Roman" w:cs="Times New Roman"/>
          <w:sz w:val="24"/>
          <w:szCs w:val="24"/>
        </w:rPr>
        <w:t>Предназначена для реализации требований ФГОС второго поколения к условиям и результату образования обучающихся основной школы по географии согласно учебному плану общеобразовательного учреждения МБОУ «</w:t>
      </w:r>
      <w:proofErr w:type="spellStart"/>
      <w:r w:rsidRPr="002A7BEA">
        <w:rPr>
          <w:rFonts w:ascii="Times New Roman" w:hAnsi="Times New Roman" w:cs="Times New Roman"/>
          <w:sz w:val="24"/>
          <w:szCs w:val="24"/>
        </w:rPr>
        <w:t>Стеклозаводская</w:t>
      </w:r>
      <w:proofErr w:type="spellEnd"/>
      <w:r w:rsidRPr="002A7BEA"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школа »</w:t>
      </w:r>
    </w:p>
    <w:p w:rsidR="002A7BEA" w:rsidRPr="002A7BEA" w:rsidRDefault="002A7BEA" w:rsidP="002A7BEA">
      <w:pPr>
        <w:pStyle w:val="2"/>
        <w:shd w:val="clear" w:color="auto" w:fill="auto"/>
        <w:spacing w:line="274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BEA">
        <w:rPr>
          <w:rFonts w:ascii="Times New Roman" w:hAnsi="Times New Roman" w:cs="Times New Roman"/>
          <w:sz w:val="24"/>
          <w:szCs w:val="24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географических знаний</w:t>
      </w:r>
      <w:proofErr w:type="gramStart"/>
      <w:r w:rsidRPr="002A7BE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A7BEA" w:rsidRPr="002A7BEA" w:rsidRDefault="002A7BEA" w:rsidP="002A7BEA">
      <w:pPr>
        <w:pStyle w:val="2"/>
        <w:shd w:val="clear" w:color="auto" w:fill="auto"/>
        <w:spacing w:line="278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BEA">
        <w:rPr>
          <w:rFonts w:ascii="Times New Roman" w:hAnsi="Times New Roman" w:cs="Times New Roman"/>
          <w:sz w:val="24"/>
          <w:szCs w:val="24"/>
        </w:rPr>
        <w:t xml:space="preserve">Построение учебного содержания курса географии согласно УМК под  </w:t>
      </w:r>
      <w:proofErr w:type="spellStart"/>
      <w:r w:rsidRPr="002A7BEA">
        <w:rPr>
          <w:rFonts w:ascii="Times New Roman" w:hAnsi="Times New Roman" w:cs="Times New Roman"/>
          <w:sz w:val="24"/>
          <w:szCs w:val="24"/>
        </w:rPr>
        <w:t>ред.Е.М.Домогацких</w:t>
      </w:r>
      <w:proofErr w:type="spellEnd"/>
      <w:r w:rsidRPr="002A7BEA">
        <w:rPr>
          <w:rFonts w:ascii="Times New Roman" w:hAnsi="Times New Roman" w:cs="Times New Roman"/>
          <w:sz w:val="24"/>
          <w:szCs w:val="24"/>
        </w:rPr>
        <w:t xml:space="preserve"> осуществляется последовательно логике от общего к частному с учетом реализации </w:t>
      </w:r>
      <w:proofErr w:type="spellStart"/>
      <w:r w:rsidRPr="002A7BEA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2A7B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7BE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A7BEA">
        <w:rPr>
          <w:rFonts w:ascii="Times New Roman" w:hAnsi="Times New Roman" w:cs="Times New Roman"/>
          <w:sz w:val="24"/>
          <w:szCs w:val="24"/>
        </w:rPr>
        <w:t xml:space="preserve"> связей. В основу положено взаимодействие научного, гуманистического, культурологического, личностно-</w:t>
      </w:r>
      <w:proofErr w:type="spellStart"/>
      <w:r w:rsidRPr="002A7BE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A7BEA">
        <w:rPr>
          <w:rFonts w:ascii="Times New Roman" w:hAnsi="Times New Roman" w:cs="Times New Roman"/>
          <w:sz w:val="24"/>
          <w:szCs w:val="24"/>
        </w:rPr>
        <w:t xml:space="preserve">, историко-проблемного, интегративного, </w:t>
      </w:r>
      <w:proofErr w:type="spellStart"/>
      <w:r w:rsidRPr="002A7BEA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2A7BEA">
        <w:rPr>
          <w:rFonts w:ascii="Times New Roman" w:hAnsi="Times New Roman" w:cs="Times New Roman"/>
          <w:sz w:val="24"/>
          <w:szCs w:val="24"/>
        </w:rPr>
        <w:t xml:space="preserve"> подходов.</w:t>
      </w:r>
    </w:p>
    <w:p w:rsidR="002A7BEA" w:rsidRPr="002A7BEA" w:rsidRDefault="002A7BEA" w:rsidP="002A7BEA">
      <w:pPr>
        <w:pStyle w:val="2"/>
        <w:shd w:val="clear" w:color="auto" w:fill="auto"/>
        <w:spacing w:line="274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BEA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2A7BEA">
        <w:rPr>
          <w:rFonts w:ascii="Times New Roman" w:hAnsi="Times New Roman" w:cs="Times New Roman"/>
          <w:sz w:val="24"/>
          <w:szCs w:val="24"/>
        </w:rPr>
        <w:t xml:space="preserve">географического образования в основной школе формулируются на нескольких уровнях: </w:t>
      </w:r>
      <w:proofErr w:type="spellStart"/>
      <w:r w:rsidRPr="002A7BEA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2A7BEA">
        <w:rPr>
          <w:rFonts w:ascii="Times New Roman" w:hAnsi="Times New Roman" w:cs="Times New Roman"/>
          <w:sz w:val="24"/>
          <w:szCs w:val="24"/>
        </w:rPr>
        <w:t>, личностном и предметном, а также на уровне требований к результатам освоения содержания предметных программ.</w:t>
      </w:r>
      <w:proofErr w:type="gramEnd"/>
      <w:r w:rsidRPr="002A7BEA">
        <w:rPr>
          <w:rFonts w:ascii="Times New Roman" w:hAnsi="Times New Roman" w:cs="Times New Roman"/>
          <w:sz w:val="24"/>
          <w:szCs w:val="24"/>
        </w:rPr>
        <w:t xml:space="preserve"> Глобальные цели географического образования являются общими для основной и старшей школы. Они определяются социальными требованиями и включают в себя:</w:t>
      </w:r>
    </w:p>
    <w:p w:rsidR="002A7BEA" w:rsidRPr="002A7BEA" w:rsidRDefault="002A7BEA" w:rsidP="002A7BEA">
      <w:pPr>
        <w:pStyle w:val="2"/>
        <w:shd w:val="clear" w:color="auto" w:fill="auto"/>
        <w:tabs>
          <w:tab w:val="left" w:pos="0"/>
        </w:tabs>
        <w:spacing w:line="27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BEA">
        <w:rPr>
          <w:rStyle w:val="a4"/>
          <w:sz w:val="24"/>
          <w:szCs w:val="24"/>
        </w:rPr>
        <w:t xml:space="preserve">-  социализацию </w:t>
      </w:r>
      <w:r w:rsidRPr="002A7BEA">
        <w:rPr>
          <w:rFonts w:ascii="Times New Roman" w:hAnsi="Times New Roman" w:cs="Times New Roman"/>
          <w:sz w:val="24"/>
          <w:szCs w:val="24"/>
        </w:rPr>
        <w:t>обучаемых как вхождение в мир культуры и социальных отношений, обеспечивающее включение обучающихся в ту или иную группу или общность - носителя ее норм, ценностей, осваиваемых в процессе знакомства с миром живой природы;</w:t>
      </w:r>
    </w:p>
    <w:p w:rsidR="002A7BEA" w:rsidRPr="002A7BEA" w:rsidRDefault="002A7BEA" w:rsidP="002A7BEA">
      <w:pPr>
        <w:pStyle w:val="2"/>
        <w:shd w:val="clear" w:color="auto" w:fill="auto"/>
        <w:tabs>
          <w:tab w:val="left" w:pos="0"/>
          <w:tab w:val="left" w:pos="730"/>
        </w:tabs>
        <w:spacing w:line="27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BEA">
        <w:rPr>
          <w:rStyle w:val="a4"/>
          <w:sz w:val="24"/>
          <w:szCs w:val="24"/>
        </w:rPr>
        <w:t xml:space="preserve">-  приобщение </w:t>
      </w:r>
      <w:r w:rsidRPr="002A7BEA">
        <w:rPr>
          <w:rFonts w:ascii="Times New Roman" w:hAnsi="Times New Roman" w:cs="Times New Roman"/>
          <w:sz w:val="24"/>
          <w:szCs w:val="24"/>
        </w:rPr>
        <w:t>к познавательной культуре как системе познавательных (научных) ценностей, накопленных обществом в сфере географической науки.</w:t>
      </w:r>
    </w:p>
    <w:p w:rsidR="002A7BEA" w:rsidRPr="002A7BEA" w:rsidRDefault="002A7BEA" w:rsidP="002A7BEA">
      <w:pPr>
        <w:pStyle w:val="2"/>
        <w:shd w:val="clear" w:color="auto" w:fill="auto"/>
        <w:tabs>
          <w:tab w:val="left" w:pos="0"/>
          <w:tab w:val="left" w:pos="740"/>
        </w:tabs>
        <w:spacing w:line="27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BEA">
        <w:rPr>
          <w:rStyle w:val="a4"/>
          <w:sz w:val="24"/>
          <w:szCs w:val="24"/>
        </w:rPr>
        <w:t xml:space="preserve">-  ориентацию </w:t>
      </w:r>
      <w:r w:rsidRPr="002A7BEA">
        <w:rPr>
          <w:rFonts w:ascii="Times New Roman" w:hAnsi="Times New Roman" w:cs="Times New Roman"/>
          <w:sz w:val="24"/>
          <w:szCs w:val="24"/>
        </w:rPr>
        <w:t xml:space="preserve">в системе моральных норм и ценностей: признание высокой ценности жизни во всех проявлениях, здоровья своего и других людей; </w:t>
      </w:r>
    </w:p>
    <w:p w:rsidR="002A7BEA" w:rsidRPr="002A7BEA" w:rsidRDefault="002A7BEA" w:rsidP="002A7BEA">
      <w:pPr>
        <w:pStyle w:val="2"/>
        <w:shd w:val="clear" w:color="auto" w:fill="auto"/>
        <w:tabs>
          <w:tab w:val="left" w:pos="0"/>
          <w:tab w:val="left" w:pos="740"/>
        </w:tabs>
        <w:spacing w:line="27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BEA">
        <w:rPr>
          <w:rFonts w:ascii="Times New Roman" w:hAnsi="Times New Roman" w:cs="Times New Roman"/>
          <w:sz w:val="24"/>
          <w:szCs w:val="24"/>
        </w:rPr>
        <w:t>экологическое сознание и воспитание любви к природе;</w:t>
      </w:r>
    </w:p>
    <w:p w:rsidR="002A7BEA" w:rsidRPr="002A7BEA" w:rsidRDefault="002A7BEA" w:rsidP="002A7BEA">
      <w:pPr>
        <w:pStyle w:val="2"/>
        <w:shd w:val="clear" w:color="auto" w:fill="auto"/>
        <w:tabs>
          <w:tab w:val="left" w:pos="0"/>
          <w:tab w:val="left" w:pos="745"/>
        </w:tabs>
        <w:spacing w:line="27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BEA">
        <w:rPr>
          <w:rStyle w:val="a4"/>
          <w:sz w:val="24"/>
          <w:szCs w:val="24"/>
        </w:rPr>
        <w:t xml:space="preserve">-  развитие </w:t>
      </w:r>
      <w:r w:rsidRPr="002A7BEA">
        <w:rPr>
          <w:rFonts w:ascii="Times New Roman" w:hAnsi="Times New Roman" w:cs="Times New Roman"/>
          <w:sz w:val="24"/>
          <w:szCs w:val="24"/>
        </w:rPr>
        <w:t>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2A7BEA" w:rsidRPr="002A7BEA" w:rsidRDefault="002A7BEA" w:rsidP="002A7BEA">
      <w:pPr>
        <w:pStyle w:val="2"/>
        <w:shd w:val="clear" w:color="auto" w:fill="auto"/>
        <w:tabs>
          <w:tab w:val="left" w:pos="0"/>
          <w:tab w:val="left" w:pos="740"/>
        </w:tabs>
        <w:spacing w:line="27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BEA">
        <w:rPr>
          <w:rStyle w:val="a4"/>
          <w:sz w:val="24"/>
          <w:szCs w:val="24"/>
        </w:rPr>
        <w:t xml:space="preserve">-  овладение </w:t>
      </w:r>
      <w:r w:rsidRPr="002A7BEA">
        <w:rPr>
          <w:rFonts w:ascii="Times New Roman" w:hAnsi="Times New Roman" w:cs="Times New Roman"/>
          <w:sz w:val="24"/>
          <w:szCs w:val="24"/>
        </w:rPr>
        <w:t>ключевыми компетентностями: учебно-познавательными, информационными, ценностно-смысловыми, коммуникативными;</w:t>
      </w:r>
    </w:p>
    <w:p w:rsidR="002A7BEA" w:rsidRPr="002A7BEA" w:rsidRDefault="002A7BEA" w:rsidP="002A7BEA">
      <w:pPr>
        <w:pStyle w:val="2"/>
        <w:shd w:val="clear" w:color="auto" w:fill="auto"/>
        <w:tabs>
          <w:tab w:val="left" w:pos="0"/>
          <w:tab w:val="left" w:pos="740"/>
        </w:tabs>
        <w:spacing w:line="27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BEA">
        <w:rPr>
          <w:rStyle w:val="a4"/>
          <w:sz w:val="24"/>
          <w:szCs w:val="24"/>
        </w:rPr>
        <w:t xml:space="preserve">-  формирование </w:t>
      </w:r>
      <w:r w:rsidRPr="002A7BEA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2A7B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7BEA">
        <w:rPr>
          <w:rFonts w:ascii="Times New Roman" w:hAnsi="Times New Roman" w:cs="Times New Roman"/>
          <w:sz w:val="24"/>
          <w:szCs w:val="24"/>
        </w:rPr>
        <w:t xml:space="preserve">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2A7BEA" w:rsidRPr="002A7BEA" w:rsidRDefault="002A7BEA" w:rsidP="002A7BE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A7BEA">
        <w:rPr>
          <w:b/>
          <w:color w:val="000000"/>
        </w:rPr>
        <w:t>Задачами</w:t>
      </w:r>
      <w:r w:rsidRPr="002A7BEA">
        <w:rPr>
          <w:color w:val="000000"/>
        </w:rPr>
        <w:t xml:space="preserve"> изучения географии в основной школе являются:</w:t>
      </w:r>
    </w:p>
    <w:p w:rsidR="002A7BEA" w:rsidRPr="002A7BEA" w:rsidRDefault="002A7BEA" w:rsidP="002A7BEA">
      <w:pPr>
        <w:shd w:val="clear" w:color="auto" w:fill="FFFFFF"/>
        <w:autoSpaceDE w:val="0"/>
        <w:autoSpaceDN w:val="0"/>
        <w:adjustRightInd w:val="0"/>
        <w:jc w:val="both"/>
      </w:pPr>
      <w:r w:rsidRPr="002A7BEA">
        <w:rPr>
          <w:color w:val="000000"/>
        </w:rPr>
        <w:t>• формирование системы географических знаний как компо</w:t>
      </w:r>
      <w:r w:rsidRPr="002A7BEA">
        <w:rPr>
          <w:color w:val="000000"/>
        </w:rPr>
        <w:softHyphen/>
        <w:t>нента научной картины мира;</w:t>
      </w:r>
    </w:p>
    <w:p w:rsidR="002A7BEA" w:rsidRPr="002A7BEA" w:rsidRDefault="002A7BEA" w:rsidP="002A7BEA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2A7BEA">
        <w:rPr>
          <w:color w:val="000000"/>
        </w:rPr>
        <w:t>• познание на конкретных примерах многообразия современно</w:t>
      </w:r>
      <w:r w:rsidRPr="002A7BEA">
        <w:rPr>
          <w:color w:val="000000"/>
        </w:rPr>
        <w:softHyphen/>
        <w:t>го географического пространства на разных его уровнях (от ло</w:t>
      </w:r>
      <w:r w:rsidRPr="002A7BEA">
        <w:rPr>
          <w:color w:val="000000"/>
        </w:rPr>
        <w:softHyphen/>
        <w:t>кального до глобального), что позволяет сформировать географи</w:t>
      </w:r>
      <w:r w:rsidRPr="002A7BEA">
        <w:rPr>
          <w:color w:val="000000"/>
        </w:rPr>
        <w:softHyphen/>
        <w:t>ческую картину мира;</w:t>
      </w:r>
      <w:proofErr w:type="gramEnd"/>
    </w:p>
    <w:p w:rsidR="002A7BEA" w:rsidRPr="002A7BEA" w:rsidRDefault="002A7BEA" w:rsidP="002A7BEA">
      <w:pPr>
        <w:shd w:val="clear" w:color="auto" w:fill="FFFFFF"/>
        <w:autoSpaceDE w:val="0"/>
        <w:autoSpaceDN w:val="0"/>
        <w:adjustRightInd w:val="0"/>
        <w:jc w:val="both"/>
      </w:pPr>
      <w:r w:rsidRPr="002A7BEA">
        <w:rPr>
          <w:color w:val="000000"/>
        </w:rPr>
        <w:t>• познание характера, сущности и динамики главных природ</w:t>
      </w:r>
      <w:r w:rsidRPr="002A7BEA">
        <w:rPr>
          <w:color w:val="000000"/>
        </w:rPr>
        <w:softHyphen/>
        <w:t>ных, экологических, социально-экономических, геополитичес</w:t>
      </w:r>
      <w:r w:rsidRPr="002A7BEA">
        <w:rPr>
          <w:color w:val="000000"/>
        </w:rPr>
        <w:softHyphen/>
        <w:t>ких и иных процессов, происходящих в географическом прост</w:t>
      </w:r>
      <w:r w:rsidRPr="002A7BEA">
        <w:rPr>
          <w:color w:val="000000"/>
        </w:rPr>
        <w:softHyphen/>
        <w:t>ранстве России и мира;</w:t>
      </w:r>
    </w:p>
    <w:p w:rsidR="002A7BEA" w:rsidRPr="002A7BEA" w:rsidRDefault="002A7BEA" w:rsidP="002A7BEA">
      <w:pPr>
        <w:shd w:val="clear" w:color="auto" w:fill="FFFFFF"/>
        <w:autoSpaceDE w:val="0"/>
        <w:autoSpaceDN w:val="0"/>
        <w:adjustRightInd w:val="0"/>
        <w:jc w:val="both"/>
      </w:pPr>
      <w:r w:rsidRPr="002A7BEA">
        <w:rPr>
          <w:color w:val="000000"/>
        </w:rPr>
        <w:t>•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</w:t>
      </w:r>
      <w:r w:rsidRPr="002A7BEA">
        <w:rPr>
          <w:color w:val="000000"/>
        </w:rPr>
        <w:softHyphen/>
        <w:t>ществления стратегии устойчивого развития в масштабах Рос</w:t>
      </w:r>
      <w:r w:rsidRPr="002A7BEA">
        <w:rPr>
          <w:color w:val="000000"/>
        </w:rPr>
        <w:softHyphen/>
        <w:t>сии и мира;</w:t>
      </w:r>
    </w:p>
    <w:p w:rsidR="002A7BEA" w:rsidRPr="002A7BEA" w:rsidRDefault="002A7BEA" w:rsidP="002A7BEA">
      <w:pPr>
        <w:shd w:val="clear" w:color="auto" w:fill="FFFFFF"/>
        <w:autoSpaceDE w:val="0"/>
        <w:autoSpaceDN w:val="0"/>
        <w:adjustRightInd w:val="0"/>
        <w:jc w:val="both"/>
      </w:pPr>
      <w:r w:rsidRPr="002A7BEA">
        <w:rPr>
          <w:color w:val="000000"/>
        </w:rPr>
        <w:lastRenderedPageBreak/>
        <w:t>• понимание закономерностей размещения населения и терри</w:t>
      </w:r>
      <w:r w:rsidRPr="002A7BEA">
        <w:rPr>
          <w:color w:val="000000"/>
        </w:rPr>
        <w:softHyphen/>
        <w:t>ториальной организации хозяйства в связи с природными, соци</w:t>
      </w:r>
      <w:r w:rsidRPr="002A7BEA">
        <w:rPr>
          <w:color w:val="000000"/>
        </w:rPr>
        <w:softHyphen/>
        <w:t>ально-экономическими и экологическими факторами, зависимости проблем адаптации и здоровья человека от географических усло</w:t>
      </w:r>
      <w:r w:rsidRPr="002A7BEA">
        <w:rPr>
          <w:color w:val="000000"/>
        </w:rPr>
        <w:softHyphen/>
        <w:t>вий проживания;</w:t>
      </w:r>
    </w:p>
    <w:p w:rsidR="002A7BEA" w:rsidRPr="002A7BEA" w:rsidRDefault="002A7BEA" w:rsidP="002A7BEA">
      <w:pPr>
        <w:shd w:val="clear" w:color="auto" w:fill="FFFFFF"/>
        <w:autoSpaceDE w:val="0"/>
        <w:autoSpaceDN w:val="0"/>
        <w:adjustRightInd w:val="0"/>
        <w:jc w:val="both"/>
      </w:pPr>
      <w:r w:rsidRPr="002A7BEA">
        <w:rPr>
          <w:color w:val="000000"/>
        </w:rPr>
        <w:t>• глубокое и всестороннее изучение географии России, включая различные виды её географического положения, природу, насе</w:t>
      </w:r>
      <w:r w:rsidRPr="002A7BEA">
        <w:rPr>
          <w:color w:val="000000"/>
        </w:rPr>
        <w:softHyphen/>
        <w:t>ление, хозяйство, регионы, особенности природопользования в их взаимозависимости;</w:t>
      </w:r>
    </w:p>
    <w:p w:rsidR="002A7BEA" w:rsidRPr="002A7BEA" w:rsidRDefault="002A7BEA" w:rsidP="002A7BEA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2A7BEA">
        <w:rPr>
          <w:color w:val="000000"/>
        </w:rPr>
        <w:t>• выработка у обучающихся понимания общественной потреб</w:t>
      </w:r>
      <w:r w:rsidRPr="002A7BEA">
        <w:rPr>
          <w:color w:val="000000"/>
        </w:rPr>
        <w:softHyphen/>
        <w:t>ности в географических знаниях, а также формирование у них отношения к географии как возможной области будущей прак</w:t>
      </w:r>
      <w:r w:rsidRPr="002A7BEA">
        <w:rPr>
          <w:color w:val="000000"/>
        </w:rPr>
        <w:softHyphen/>
        <w:t>тической деятельности;</w:t>
      </w:r>
      <w:proofErr w:type="gramEnd"/>
    </w:p>
    <w:p w:rsidR="002A7BEA" w:rsidRPr="002A7BEA" w:rsidRDefault="002A7BEA" w:rsidP="002A7BE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A7BEA">
        <w:rPr>
          <w:color w:val="000000"/>
        </w:rPr>
        <w:t>• формирование навыков и умений безопасного и экологически целесообразного поведения в окружающей среде.</w:t>
      </w:r>
    </w:p>
    <w:p w:rsidR="002A7BEA" w:rsidRPr="002A7BEA" w:rsidRDefault="002A7BEA" w:rsidP="002A7BEA">
      <w:pPr>
        <w:widowControl w:val="0"/>
        <w:autoSpaceDE w:val="0"/>
        <w:jc w:val="both"/>
      </w:pPr>
      <w:r w:rsidRPr="002A7BEA">
        <w:tab/>
        <w:t xml:space="preserve"> Первый блок  «Планета, на которой мы живем» дает представление о том, как планета Земля осваивалась людьми, как влияет деятельность человека на природу Земли, в каких формах происходит взаимодействие общества и природы.</w:t>
      </w:r>
    </w:p>
    <w:p w:rsidR="002A7BEA" w:rsidRPr="002A7BEA" w:rsidRDefault="002A7BEA" w:rsidP="002A7BEA">
      <w:pPr>
        <w:pStyle w:val="1"/>
        <w:jc w:val="both"/>
        <w:rPr>
          <w:b w:val="0"/>
          <w:sz w:val="24"/>
        </w:rPr>
      </w:pPr>
      <w:r w:rsidRPr="002A7BEA">
        <w:rPr>
          <w:b w:val="0"/>
          <w:sz w:val="24"/>
        </w:rPr>
        <w:t xml:space="preserve">         Следующая, большая часть курса включает в себя темы: Африка, Австра</w:t>
      </w:r>
      <w:r w:rsidRPr="002A7BEA">
        <w:rPr>
          <w:b w:val="0"/>
          <w:sz w:val="24"/>
        </w:rPr>
        <w:softHyphen/>
        <w:t>лия, Антарктида, Южная Америка, Северная Америка, Евразия. Каждая из этих тем построена по единому плану, рекомендованному образовательным стан</w:t>
      </w:r>
      <w:r w:rsidRPr="002A7BEA">
        <w:rPr>
          <w:b w:val="0"/>
          <w:sz w:val="24"/>
        </w:rPr>
        <w:softHyphen/>
        <w:t>дартом:</w:t>
      </w:r>
    </w:p>
    <w:p w:rsidR="002A7BEA" w:rsidRPr="002A7BEA" w:rsidRDefault="002A7BEA" w:rsidP="002A7BEA">
      <w:pPr>
        <w:pStyle w:val="1"/>
        <w:jc w:val="both"/>
        <w:rPr>
          <w:b w:val="0"/>
          <w:sz w:val="24"/>
        </w:rPr>
      </w:pPr>
      <w:r w:rsidRPr="002A7BEA">
        <w:rPr>
          <w:b w:val="0"/>
          <w:sz w:val="24"/>
        </w:rPr>
        <w:t>-  географическое положение и история исследования;</w:t>
      </w:r>
    </w:p>
    <w:p w:rsidR="002A7BEA" w:rsidRPr="002A7BEA" w:rsidRDefault="002A7BEA" w:rsidP="002A7BEA">
      <w:pPr>
        <w:pStyle w:val="1"/>
        <w:jc w:val="both"/>
        <w:rPr>
          <w:b w:val="0"/>
          <w:sz w:val="24"/>
        </w:rPr>
      </w:pPr>
      <w:r w:rsidRPr="002A7BEA">
        <w:rPr>
          <w:b w:val="0"/>
          <w:sz w:val="24"/>
        </w:rPr>
        <w:t>-  геологическое строение и рельеф;</w:t>
      </w:r>
    </w:p>
    <w:p w:rsidR="002A7BEA" w:rsidRPr="00715CBA" w:rsidRDefault="002A7BEA" w:rsidP="002A7BEA">
      <w:pPr>
        <w:pStyle w:val="1"/>
        <w:rPr>
          <w:b w:val="0"/>
          <w:sz w:val="24"/>
        </w:rPr>
      </w:pPr>
      <w:r w:rsidRPr="00715CBA">
        <w:rPr>
          <w:b w:val="0"/>
          <w:sz w:val="24"/>
        </w:rPr>
        <w:t>- климат;</w:t>
      </w:r>
    </w:p>
    <w:p w:rsidR="002A7BEA" w:rsidRPr="00715CBA" w:rsidRDefault="002A7BEA" w:rsidP="002A7BEA">
      <w:pPr>
        <w:pStyle w:val="1"/>
        <w:rPr>
          <w:b w:val="0"/>
          <w:sz w:val="24"/>
        </w:rPr>
      </w:pPr>
      <w:r w:rsidRPr="00715CBA">
        <w:rPr>
          <w:b w:val="0"/>
          <w:sz w:val="24"/>
        </w:rPr>
        <w:t>- гидрография;</w:t>
      </w:r>
    </w:p>
    <w:p w:rsidR="002A7BEA" w:rsidRPr="00715CBA" w:rsidRDefault="002A7BEA" w:rsidP="002A7BEA">
      <w:pPr>
        <w:pStyle w:val="1"/>
        <w:rPr>
          <w:b w:val="0"/>
          <w:sz w:val="24"/>
        </w:rPr>
      </w:pPr>
      <w:r w:rsidRPr="00715CBA">
        <w:rPr>
          <w:b w:val="0"/>
          <w:sz w:val="24"/>
        </w:rPr>
        <w:t>- разнообразие природы;</w:t>
      </w:r>
    </w:p>
    <w:p w:rsidR="002A7BEA" w:rsidRPr="00715CBA" w:rsidRDefault="002A7BEA" w:rsidP="002A7BEA">
      <w:pPr>
        <w:pStyle w:val="1"/>
        <w:rPr>
          <w:b w:val="0"/>
          <w:sz w:val="24"/>
        </w:rPr>
      </w:pPr>
      <w:r w:rsidRPr="00715CBA">
        <w:rPr>
          <w:b w:val="0"/>
          <w:sz w:val="24"/>
        </w:rPr>
        <w:t xml:space="preserve">- население;  </w:t>
      </w:r>
    </w:p>
    <w:p w:rsidR="002A7BEA" w:rsidRPr="00715CBA" w:rsidRDefault="002A7BEA" w:rsidP="002A7BEA">
      <w:pPr>
        <w:pStyle w:val="1"/>
        <w:rPr>
          <w:b w:val="0"/>
          <w:sz w:val="24"/>
        </w:rPr>
      </w:pPr>
      <w:r>
        <w:rPr>
          <w:b w:val="0"/>
          <w:sz w:val="24"/>
        </w:rPr>
        <w:t>- регионы.</w:t>
      </w:r>
    </w:p>
    <w:p w:rsidR="002A7BEA" w:rsidRPr="002A7BEA" w:rsidRDefault="002A7BEA" w:rsidP="002A7BEA">
      <w:pPr>
        <w:rPr>
          <w:rFonts w:ascii="Arial" w:hAnsi="Arial" w:cs="Arial"/>
          <w:color w:val="000000"/>
        </w:rPr>
      </w:pPr>
      <w:r w:rsidRPr="00715CBA">
        <w:rPr>
          <w:lang w:eastAsia="en-US"/>
        </w:rPr>
        <w:t xml:space="preserve">     </w:t>
      </w:r>
      <w:r>
        <w:t>Р</w:t>
      </w:r>
      <w:r w:rsidRPr="009B7C4B">
        <w:t xml:space="preserve">абочая программа </w:t>
      </w:r>
      <w:r>
        <w:t xml:space="preserve">для 7 класса  </w:t>
      </w:r>
      <w:r w:rsidRPr="009B7C4B">
        <w:t>соответствует авторской программе основного общего образования по географии под ред</w:t>
      </w:r>
      <w:r>
        <w:t xml:space="preserve">акцией </w:t>
      </w:r>
      <w:r w:rsidRPr="009B7C4B">
        <w:t xml:space="preserve"> Е.М.</w:t>
      </w:r>
      <w:r>
        <w:t xml:space="preserve"> </w:t>
      </w:r>
      <w:proofErr w:type="spellStart"/>
      <w:r w:rsidRPr="009B7C4B">
        <w:t>Домогацких</w:t>
      </w:r>
      <w:proofErr w:type="spellEnd"/>
      <w:r w:rsidRPr="009B7C4B">
        <w:t>.</w:t>
      </w:r>
    </w:p>
    <w:p w:rsidR="002A7BEA" w:rsidRDefault="002A7BEA" w:rsidP="002A7BE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Место курса в учебном плане школы </w:t>
      </w:r>
    </w:p>
    <w:p w:rsidR="002A7BEA" w:rsidRDefault="002A7BEA" w:rsidP="002A7BEA">
      <w:pPr>
        <w:ind w:firstLine="720"/>
        <w:jc w:val="both"/>
        <w:rPr>
          <w:color w:val="000000"/>
        </w:rPr>
      </w:pPr>
      <w:r w:rsidRPr="00EB3489">
        <w:rPr>
          <w:color w:val="000000"/>
        </w:rPr>
        <w:t xml:space="preserve">Рабочая программа </w:t>
      </w:r>
      <w:r>
        <w:rPr>
          <w:color w:val="000000"/>
        </w:rPr>
        <w:t>«</w:t>
      </w:r>
      <w:r w:rsidRPr="00EB3489">
        <w:rPr>
          <w:color w:val="000000"/>
        </w:rPr>
        <w:t>География» разработа</w:t>
      </w:r>
      <w:r w:rsidRPr="00EB3489">
        <w:rPr>
          <w:color w:val="000000"/>
        </w:rPr>
        <w:softHyphen/>
        <w:t xml:space="preserve">на в соответствии с учебным планом для ступени </w:t>
      </w:r>
      <w:r>
        <w:rPr>
          <w:color w:val="000000"/>
        </w:rPr>
        <w:t>основного обще</w:t>
      </w:r>
      <w:r>
        <w:rPr>
          <w:color w:val="000000"/>
        </w:rPr>
        <w:softHyphen/>
        <w:t>го образования. Курс географии</w:t>
      </w:r>
      <w:r w:rsidRPr="00EB3489">
        <w:rPr>
          <w:color w:val="000000"/>
        </w:rPr>
        <w:t xml:space="preserve"> </w:t>
      </w:r>
      <w:r>
        <w:rPr>
          <w:color w:val="000000"/>
        </w:rPr>
        <w:t>7 класса рассчитан на 68 часов (2 часа в неделю)</w:t>
      </w:r>
    </w:p>
    <w:p w:rsidR="002A7BEA" w:rsidRDefault="002A7BEA" w:rsidP="002A7BEA">
      <w:pPr>
        <w:ind w:firstLine="720"/>
        <w:jc w:val="both"/>
        <w:rPr>
          <w:color w:val="000000"/>
        </w:rPr>
      </w:pPr>
      <w:r w:rsidRPr="00E57A3D">
        <w:rPr>
          <w:b/>
          <w:i/>
          <w:color w:val="000000"/>
        </w:rPr>
        <w:t xml:space="preserve"> </w:t>
      </w:r>
      <w:r w:rsidRPr="00D379F0">
        <w:rPr>
          <w:b/>
          <w:i/>
          <w:color w:val="000000"/>
        </w:rPr>
        <w:t>Практические работы</w:t>
      </w:r>
      <w:r w:rsidRPr="00D379F0">
        <w:rPr>
          <w:color w:val="000000"/>
        </w:rPr>
        <w:t xml:space="preserve"> проводятся под руководством учителя для формирования навыков самостоятельной практической работы по содержанию курса.</w:t>
      </w:r>
      <w:r>
        <w:rPr>
          <w:color w:val="000000"/>
        </w:rPr>
        <w:t xml:space="preserve">  </w:t>
      </w:r>
    </w:p>
    <w:p w:rsidR="002A7BEA" w:rsidRPr="00AE3C69" w:rsidRDefault="002A7BEA" w:rsidP="002A7BEA">
      <w:pPr>
        <w:ind w:firstLine="720"/>
        <w:jc w:val="both"/>
        <w:rPr>
          <w:bCs/>
          <w:color w:val="000000"/>
        </w:rPr>
      </w:pPr>
      <w:r>
        <w:rPr>
          <w:color w:val="000000"/>
        </w:rPr>
        <w:t xml:space="preserve">В курсе 7 класса  </w:t>
      </w:r>
      <w:r>
        <w:rPr>
          <w:bCs/>
          <w:color w:val="000000"/>
        </w:rPr>
        <w:t>в</w:t>
      </w:r>
      <w:r w:rsidRPr="00BB65E5">
        <w:rPr>
          <w:bCs/>
          <w:color w:val="000000"/>
        </w:rPr>
        <w:t xml:space="preserve">сего практических работ:  </w:t>
      </w:r>
      <w:r>
        <w:rPr>
          <w:bCs/>
          <w:color w:val="000000"/>
        </w:rPr>
        <w:t>20</w:t>
      </w:r>
      <w:r w:rsidRPr="00BB65E5">
        <w:rPr>
          <w:bCs/>
          <w:color w:val="000000"/>
        </w:rPr>
        <w:t xml:space="preserve">.   Из них оценочных </w:t>
      </w:r>
      <w:r>
        <w:rPr>
          <w:bCs/>
          <w:color w:val="000000"/>
        </w:rPr>
        <w:t>10</w:t>
      </w:r>
      <w:r w:rsidRPr="00BB65E5">
        <w:rPr>
          <w:bCs/>
          <w:color w:val="000000"/>
        </w:rPr>
        <w:t xml:space="preserve">,  тренировочных </w:t>
      </w:r>
      <w:r>
        <w:rPr>
          <w:bCs/>
          <w:color w:val="000000"/>
        </w:rPr>
        <w:t>10</w:t>
      </w:r>
      <w:r>
        <w:rPr>
          <w:b/>
          <w:bCs/>
          <w:color w:val="000000"/>
        </w:rPr>
        <w:t xml:space="preserve"> </w:t>
      </w:r>
    </w:p>
    <w:p w:rsidR="00B61AD5" w:rsidRDefault="00F40685"/>
    <w:sectPr w:rsidR="00B6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7FA107C0"/>
    <w:multiLevelType w:val="hybridMultilevel"/>
    <w:tmpl w:val="7A9E5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EA"/>
    <w:rsid w:val="002A7BEA"/>
    <w:rsid w:val="00AF6C44"/>
    <w:rsid w:val="00C90475"/>
    <w:rsid w:val="00F4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E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7BEA"/>
    <w:pPr>
      <w:keepNext/>
      <w:snapToGrid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B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_"/>
    <w:basedOn w:val="a0"/>
    <w:link w:val="2"/>
    <w:locked/>
    <w:rsid w:val="002A7BEA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2A7BEA"/>
    <w:pPr>
      <w:widowControl w:val="0"/>
      <w:shd w:val="clear" w:color="auto" w:fill="FFFFFF"/>
      <w:snapToGrid/>
      <w:spacing w:line="240" w:lineRule="atLeast"/>
      <w:ind w:hanging="3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+ Полужирный"/>
    <w:basedOn w:val="a3"/>
    <w:rsid w:val="002A7BEA"/>
    <w:rPr>
      <w:rFonts w:ascii="Times New Roman" w:hAnsi="Times New Roman" w:cs="Times New Roman"/>
      <w:b/>
      <w:bCs/>
      <w:color w:val="000000"/>
      <w:spacing w:val="0"/>
      <w:w w:val="100"/>
      <w:position w:val="0"/>
      <w:u w:val="none"/>
      <w:shd w:val="clear" w:color="auto" w:fill="FFFFFF"/>
      <w:lang w:val="ru-RU" w:eastAsia="x-none"/>
    </w:rPr>
  </w:style>
  <w:style w:type="paragraph" w:styleId="a5">
    <w:name w:val="List Paragraph"/>
    <w:basedOn w:val="a"/>
    <w:qFormat/>
    <w:rsid w:val="002A7BEA"/>
    <w:pPr>
      <w:suppressAutoHyphens/>
      <w:snapToGrid/>
      <w:spacing w:after="200"/>
      <w:ind w:left="720" w:hanging="284"/>
      <w:jc w:val="center"/>
    </w:pPr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E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7BEA"/>
    <w:pPr>
      <w:keepNext/>
      <w:snapToGrid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B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_"/>
    <w:basedOn w:val="a0"/>
    <w:link w:val="2"/>
    <w:locked/>
    <w:rsid w:val="002A7BEA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2A7BEA"/>
    <w:pPr>
      <w:widowControl w:val="0"/>
      <w:shd w:val="clear" w:color="auto" w:fill="FFFFFF"/>
      <w:snapToGrid/>
      <w:spacing w:line="240" w:lineRule="atLeast"/>
      <w:ind w:hanging="3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+ Полужирный"/>
    <w:basedOn w:val="a3"/>
    <w:rsid w:val="002A7BEA"/>
    <w:rPr>
      <w:rFonts w:ascii="Times New Roman" w:hAnsi="Times New Roman" w:cs="Times New Roman"/>
      <w:b/>
      <w:bCs/>
      <w:color w:val="000000"/>
      <w:spacing w:val="0"/>
      <w:w w:val="100"/>
      <w:position w:val="0"/>
      <w:u w:val="none"/>
      <w:shd w:val="clear" w:color="auto" w:fill="FFFFFF"/>
      <w:lang w:val="ru-RU" w:eastAsia="x-none"/>
    </w:rPr>
  </w:style>
  <w:style w:type="paragraph" w:styleId="a5">
    <w:name w:val="List Paragraph"/>
    <w:basedOn w:val="a"/>
    <w:qFormat/>
    <w:rsid w:val="002A7BEA"/>
    <w:pPr>
      <w:suppressAutoHyphens/>
      <w:snapToGrid/>
      <w:spacing w:after="200"/>
      <w:ind w:left="720" w:hanging="284"/>
      <w:jc w:val="center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Мария</cp:lastModifiedBy>
  <cp:revision>2</cp:revision>
  <dcterms:created xsi:type="dcterms:W3CDTF">2021-04-08T14:55:00Z</dcterms:created>
  <dcterms:modified xsi:type="dcterms:W3CDTF">2021-04-08T14:55:00Z</dcterms:modified>
</cp:coreProperties>
</file>