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EC" w:rsidRDefault="00FA03EC" w:rsidP="00FA03EC">
      <w:pPr>
        <w:spacing w:line="276" w:lineRule="auto"/>
        <w:jc w:val="both"/>
      </w:pPr>
      <w:r>
        <w:t xml:space="preserve">        </w:t>
      </w:r>
    </w:p>
    <w:p w:rsidR="00FA03EC" w:rsidRPr="00BC1CBE" w:rsidRDefault="00FA03EC" w:rsidP="00FA03EC">
      <w:pPr>
        <w:spacing w:line="276" w:lineRule="auto"/>
        <w:jc w:val="center"/>
        <w:rPr>
          <w:rFonts w:eastAsiaTheme="minorHAnsi"/>
          <w:b/>
          <w:lang w:eastAsia="en-US"/>
        </w:rPr>
      </w:pPr>
      <w:r w:rsidRPr="00BC1CBE">
        <w:rPr>
          <w:rFonts w:eastAsiaTheme="minorHAnsi"/>
          <w:b/>
          <w:lang w:eastAsia="en-US"/>
        </w:rPr>
        <w:t>Аннотация к рабочей программе по предмету практическое обществознание</w:t>
      </w:r>
    </w:p>
    <w:p w:rsidR="00FA03EC" w:rsidRPr="00BC1CBE" w:rsidRDefault="00FA03EC" w:rsidP="00FA03EC">
      <w:pPr>
        <w:spacing w:line="276" w:lineRule="auto"/>
        <w:jc w:val="center"/>
        <w:rPr>
          <w:rFonts w:eastAsiaTheme="minorHAnsi"/>
          <w:b/>
          <w:lang w:eastAsia="en-US"/>
        </w:rPr>
      </w:pPr>
      <w:r w:rsidRPr="00BC1CBE">
        <w:rPr>
          <w:rFonts w:eastAsiaTheme="minorHAnsi"/>
          <w:b/>
          <w:lang w:eastAsia="en-US"/>
        </w:rPr>
        <w:t>9 класс</w:t>
      </w:r>
    </w:p>
    <w:p w:rsidR="00FA03EC" w:rsidRPr="00D22609" w:rsidRDefault="00FA03EC" w:rsidP="00FA03EC">
      <w:pPr>
        <w:spacing w:line="276" w:lineRule="auto"/>
        <w:jc w:val="both"/>
      </w:pPr>
      <w:r>
        <w:t xml:space="preserve">            </w:t>
      </w:r>
      <w:proofErr w:type="gramStart"/>
      <w:r w:rsidRPr="00D22609">
        <w:t>Рабочая программа составлена на основе програ</w:t>
      </w:r>
      <w:bookmarkStart w:id="0" w:name="_GoBack"/>
      <w:bookmarkEnd w:id="0"/>
      <w:r w:rsidRPr="00D22609">
        <w:t>ммы учебного предмета, курса Обществознание, Федерального государственного образовательного стандарта (ООО),  Концепции духовно-нравственного развития и воспитания личности, планируемых результатов освоения учебного предмета, примерной образовательной и авторской программы основного общего</w:t>
      </w:r>
      <w:r>
        <w:t xml:space="preserve"> образования  по  элективному курсу «Практическое</w:t>
      </w:r>
      <w:r w:rsidRPr="00D22609">
        <w:t xml:space="preserve"> </w:t>
      </w:r>
      <w:r>
        <w:t xml:space="preserve"> обществознание» </w:t>
      </w:r>
      <w:r w:rsidRPr="00D22609">
        <w:t xml:space="preserve">и программы курса </w:t>
      </w:r>
      <w:r>
        <w:t>«Практическое обществознание»</w:t>
      </w:r>
      <w:r w:rsidRPr="00D22609">
        <w:t xml:space="preserve"> для 9 класса разработана на основе авторской программы </w:t>
      </w:r>
      <w:r>
        <w:t>- э</w:t>
      </w:r>
      <w:r w:rsidRPr="0037353C">
        <w:t>лективных курсов по обществознанию для предпрофильной подготовки и</w:t>
      </w:r>
      <w:proofErr w:type="gramEnd"/>
      <w:r w:rsidRPr="0037353C">
        <w:t xml:space="preserve"> </w:t>
      </w:r>
      <w:r>
        <w:t xml:space="preserve">профильного обучения в 9-11 </w:t>
      </w:r>
      <w:proofErr w:type="spellStart"/>
      <w:r>
        <w:t>кл</w:t>
      </w:r>
      <w:proofErr w:type="spellEnd"/>
      <w:r>
        <w:t>.\</w:t>
      </w:r>
      <w:r w:rsidRPr="0037353C">
        <w:t xml:space="preserve">Т.А. Корнеева, О.В. </w:t>
      </w:r>
      <w:proofErr w:type="spellStart"/>
      <w:r w:rsidRPr="0037353C">
        <w:t>Козачек</w:t>
      </w:r>
      <w:proofErr w:type="spellEnd"/>
      <w:r w:rsidRPr="0037353C">
        <w:t>, В.В. Черников. М.: Глобус, 2007. – 201 с.</w:t>
      </w:r>
      <w:r>
        <w:t xml:space="preserve"> Программы о</w:t>
      </w:r>
      <w:r w:rsidRPr="00295C81">
        <w:t xml:space="preserve">бществознание. Универсальные материалы для подготовки учащихся/ФИПИ автор-составитель: Е.Л. Рутковская – М.: Интеллект-Центр, 2010.Федерального компонента государственного стандарта общего образования по обществознанию (от 05.03.2004 №1089); </w:t>
      </w:r>
      <w:r w:rsidRPr="00D22609">
        <w:t>9 класс».</w:t>
      </w:r>
      <w:r w:rsidRPr="00D22609">
        <w:rPr>
          <w:rFonts w:eastAsia="Calibri"/>
          <w:lang w:eastAsia="ar-SA"/>
        </w:rPr>
        <w:t xml:space="preserve"> </w:t>
      </w:r>
    </w:p>
    <w:p w:rsidR="00FA03EC" w:rsidRPr="00D22609" w:rsidRDefault="00FA03EC" w:rsidP="00FA03EC">
      <w:pPr>
        <w:spacing w:line="276" w:lineRule="auto"/>
        <w:ind w:firstLine="567"/>
        <w:jc w:val="both"/>
      </w:pPr>
      <w:proofErr w:type="gramStart"/>
      <w:r w:rsidRPr="00D22609">
        <w:t xml:space="preserve">Программа составлена исходя из следующих </w:t>
      </w:r>
      <w:r w:rsidRPr="00D22609">
        <w:rPr>
          <w:b/>
          <w:i/>
        </w:rPr>
        <w:t>целей обучения обществознания</w:t>
      </w:r>
      <w:r w:rsidRPr="00D22609">
        <w:t xml:space="preserve"> в рамках федерального государственного образовательного стандарта </w:t>
      </w:r>
      <w:r w:rsidRPr="00D22609">
        <w:rPr>
          <w:b/>
        </w:rPr>
        <w:t xml:space="preserve"> (</w:t>
      </w:r>
      <w:r w:rsidRPr="00D22609">
        <w:t xml:space="preserve">основного) общего образования основной школе: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обществоведческого опыта и человечества в целом, активно и творчески применяющего обществоведческие знания в учебной и социальной деятельности. </w:t>
      </w:r>
      <w:proofErr w:type="gramEnd"/>
    </w:p>
    <w:p w:rsidR="00FA03EC" w:rsidRPr="001850D1" w:rsidRDefault="00FA03EC" w:rsidP="00FA03EC">
      <w:pPr>
        <w:spacing w:line="276" w:lineRule="auto"/>
        <w:ind w:firstLine="567"/>
        <w:jc w:val="both"/>
        <w:rPr>
          <w:b/>
        </w:rPr>
      </w:pPr>
      <w:r w:rsidRPr="001850D1">
        <w:rPr>
          <w:b/>
        </w:rPr>
        <w:t>Цель курса:</w:t>
      </w:r>
    </w:p>
    <w:p w:rsidR="00FA03EC" w:rsidRPr="001850D1" w:rsidRDefault="00FA03EC" w:rsidP="00FA03EC">
      <w:pPr>
        <w:spacing w:line="276" w:lineRule="auto"/>
        <w:ind w:firstLine="567"/>
        <w:jc w:val="both"/>
      </w:pPr>
      <w:proofErr w:type="gramStart"/>
      <w:r w:rsidRPr="001850D1">
        <w:t>П</w:t>
      </w:r>
      <w:r>
        <w:t>овышение</w:t>
      </w:r>
      <w:r w:rsidRPr="001850D1">
        <w:t xml:space="preserve"> грамотности обучающихся, способствующее становлению их активной гражданской позиции. </w:t>
      </w:r>
      <w:proofErr w:type="gramEnd"/>
    </w:p>
    <w:p w:rsidR="00FA03EC" w:rsidRPr="001850D1" w:rsidRDefault="00FA03EC" w:rsidP="00FA03EC">
      <w:pPr>
        <w:spacing w:line="276" w:lineRule="auto"/>
        <w:ind w:firstLine="567"/>
        <w:jc w:val="both"/>
        <w:rPr>
          <w:b/>
        </w:rPr>
      </w:pPr>
      <w:r w:rsidRPr="001850D1">
        <w:t xml:space="preserve">Для достижения поставленной цели необходимо решить следующие </w:t>
      </w:r>
      <w:r w:rsidRPr="001850D1">
        <w:rPr>
          <w:b/>
        </w:rPr>
        <w:t>задачи:</w:t>
      </w:r>
    </w:p>
    <w:p w:rsidR="00FA03EC" w:rsidRPr="001850D1" w:rsidRDefault="00FA03EC" w:rsidP="00FA03EC">
      <w:pPr>
        <w:numPr>
          <w:ilvl w:val="0"/>
          <w:numId w:val="1"/>
        </w:numPr>
        <w:spacing w:line="276" w:lineRule="auto"/>
        <w:ind w:left="0" w:firstLine="567"/>
        <w:jc w:val="both"/>
      </w:pPr>
      <w:r>
        <w:t xml:space="preserve"> Дать об</w:t>
      </w:r>
      <w:r w:rsidRPr="001850D1">
        <w:t xml:space="preserve">учающимся общее представление </w:t>
      </w:r>
      <w:proofErr w:type="gramStart"/>
      <w:r w:rsidRPr="001850D1">
        <w:t>о</w:t>
      </w:r>
      <w:proofErr w:type="gramEnd"/>
      <w:r w:rsidRPr="001850D1">
        <w:t xml:space="preserve"> </w:t>
      </w:r>
      <w:r>
        <w:t xml:space="preserve"> обществознании </w:t>
      </w:r>
      <w:r w:rsidRPr="001850D1">
        <w:t>как науке;</w:t>
      </w:r>
    </w:p>
    <w:p w:rsidR="00FA03EC" w:rsidRPr="001850D1" w:rsidRDefault="00FA03EC" w:rsidP="00FA03EC">
      <w:pPr>
        <w:numPr>
          <w:ilvl w:val="0"/>
          <w:numId w:val="1"/>
        </w:numPr>
        <w:spacing w:line="276" w:lineRule="auto"/>
        <w:ind w:left="0" w:firstLine="567"/>
        <w:jc w:val="both"/>
      </w:pPr>
      <w:r w:rsidRPr="001850D1">
        <w:t xml:space="preserve"> Расширить знания </w:t>
      </w:r>
      <w:proofErr w:type="gramStart"/>
      <w:r w:rsidRPr="001850D1">
        <w:t>обучающихся</w:t>
      </w:r>
      <w:proofErr w:type="gramEnd"/>
      <w:r w:rsidRPr="001850D1">
        <w:t xml:space="preserve"> по обществознанию;</w:t>
      </w:r>
    </w:p>
    <w:p w:rsidR="00FA03EC" w:rsidRPr="001850D1" w:rsidRDefault="00FA03EC" w:rsidP="00FA03EC">
      <w:pPr>
        <w:numPr>
          <w:ilvl w:val="0"/>
          <w:numId w:val="1"/>
        </w:numPr>
        <w:spacing w:line="276" w:lineRule="auto"/>
        <w:ind w:left="0" w:firstLine="567"/>
        <w:jc w:val="both"/>
      </w:pPr>
      <w:r w:rsidRPr="001850D1">
        <w:t xml:space="preserve"> Развивать способности </w:t>
      </w:r>
      <w:proofErr w:type="gramStart"/>
      <w:r w:rsidRPr="001850D1">
        <w:t>обучающихся</w:t>
      </w:r>
      <w:proofErr w:type="gramEnd"/>
      <w:r w:rsidRPr="001850D1">
        <w:t xml:space="preserve"> осмысливать явления действительности на основе политического анализа;</w:t>
      </w:r>
    </w:p>
    <w:p w:rsidR="00FA03EC" w:rsidRPr="001850D1" w:rsidRDefault="00FA03EC" w:rsidP="00FA03EC">
      <w:pPr>
        <w:numPr>
          <w:ilvl w:val="0"/>
          <w:numId w:val="1"/>
        </w:numPr>
        <w:spacing w:line="276" w:lineRule="auto"/>
        <w:ind w:left="0" w:firstLine="567"/>
        <w:jc w:val="both"/>
      </w:pPr>
      <w:r w:rsidRPr="001850D1">
        <w:t xml:space="preserve"> Помочь </w:t>
      </w:r>
      <w:proofErr w:type="gramStart"/>
      <w:r w:rsidRPr="001850D1">
        <w:t>обучающимся</w:t>
      </w:r>
      <w:proofErr w:type="gramEnd"/>
      <w:r w:rsidRPr="001850D1">
        <w:t xml:space="preserve"> в осмыслении наиболее значимых политических явлений и процессов, происходящих в нашей стране и в мире;</w:t>
      </w:r>
    </w:p>
    <w:p w:rsidR="00FA03EC" w:rsidRPr="001850D1" w:rsidRDefault="00FA03EC" w:rsidP="00FA03EC">
      <w:pPr>
        <w:numPr>
          <w:ilvl w:val="0"/>
          <w:numId w:val="1"/>
        </w:numPr>
        <w:spacing w:line="276" w:lineRule="auto"/>
        <w:ind w:left="0" w:firstLine="567"/>
        <w:jc w:val="both"/>
      </w:pPr>
      <w:r w:rsidRPr="001850D1">
        <w:t xml:space="preserve"> Создать условия для формирования личности школьника как гражданина, уважающего права человека и демократические ценности.</w:t>
      </w:r>
    </w:p>
    <w:p w:rsidR="007E06B7" w:rsidRDefault="00FA03EC" w:rsidP="00FA03EC">
      <w:pPr>
        <w:spacing w:line="276" w:lineRule="auto"/>
        <w:ind w:firstLine="567"/>
        <w:jc w:val="both"/>
      </w:pPr>
      <w:r w:rsidRPr="001850D1">
        <w:t>Политологическое образование призвано дать школьникам минимум знаний о нормах политического поведения, специфических политических ценностях. Данный курс должен способствовать воспитанию политически грамотных людей, способных делать правильный политический выбор.</w:t>
      </w:r>
      <w:r>
        <w:t xml:space="preserve"> </w:t>
      </w:r>
      <w:r w:rsidRPr="001850D1">
        <w:t>Ку</w:t>
      </w:r>
      <w:proofErr w:type="gramStart"/>
      <w:r w:rsidRPr="001850D1">
        <w:t>рс</w:t>
      </w:r>
      <w:r>
        <w:t xml:space="preserve"> </w:t>
      </w:r>
      <w:r w:rsidRPr="001850D1">
        <w:t>вкл</w:t>
      </w:r>
      <w:proofErr w:type="gramEnd"/>
      <w:r w:rsidRPr="001850D1">
        <w:t>ючает в себя 4 раздела.  В первом разделе рассматриваются вводные вопросы науки политологии, раскрываются ее основные понятия и методы исследования. Раздел второй «Политическая деятельность» раскрывает проблемы политического лидерства, политических партий, политического поведения. Третий раздел «Политическая культура» раскрывает основы политической культуры, анализирует особенности политической символики. Четвертый раздел посвящен проблемам современного гражданского общества.</w:t>
      </w:r>
      <w:r>
        <w:t xml:space="preserve"> </w:t>
      </w:r>
      <w:r w:rsidRPr="001850D1">
        <w:t xml:space="preserve">Программа рассчитана на 18 учебных </w:t>
      </w:r>
      <w:r w:rsidRPr="001850D1">
        <w:lastRenderedPageBreak/>
        <w:t>часов</w:t>
      </w:r>
      <w:r>
        <w:t xml:space="preserve"> (0.5 часа в неделю)</w:t>
      </w:r>
      <w:r w:rsidRPr="001850D1">
        <w:t>, включает в себя лекции, семинар, беседы, дискуссии, проектное моделирование, работу с документами, мини-исследование.</w:t>
      </w:r>
    </w:p>
    <w:sectPr w:rsidR="007E0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D91"/>
    <w:multiLevelType w:val="hybridMultilevel"/>
    <w:tmpl w:val="9D5A1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6B"/>
    <w:rsid w:val="007E06B7"/>
    <w:rsid w:val="0083776B"/>
    <w:rsid w:val="00BC1CBE"/>
    <w:rsid w:val="00FA0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A03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A0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5</cp:revision>
  <dcterms:created xsi:type="dcterms:W3CDTF">2021-04-22T06:32:00Z</dcterms:created>
  <dcterms:modified xsi:type="dcterms:W3CDTF">2021-04-22T06:40:00Z</dcterms:modified>
</cp:coreProperties>
</file>