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1" w:rsidRPr="007F7811" w:rsidRDefault="007F7811" w:rsidP="007F781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566A28">
        <w:rPr>
          <w:rFonts w:ascii="Helvetica" w:eastAsia="Times New Roman" w:hAnsi="Helvetica" w:cs="Helvetica"/>
          <w:b/>
          <w:bCs/>
          <w:color w:val="373737"/>
          <w:sz w:val="32"/>
          <w:szCs w:val="32"/>
          <w:lang w:eastAsia="ru-RU"/>
        </w:rPr>
        <w:t xml:space="preserve">Анализ работы </w:t>
      </w:r>
      <w:r w:rsidR="00566A28">
        <w:rPr>
          <w:rFonts w:ascii="Helvetica" w:eastAsia="Times New Roman" w:hAnsi="Helvetica" w:cs="Helvetica"/>
          <w:b/>
          <w:bCs/>
          <w:color w:val="373737"/>
          <w:sz w:val="32"/>
          <w:szCs w:val="32"/>
          <w:lang w:eastAsia="ru-RU"/>
        </w:rPr>
        <w:t xml:space="preserve"> школьной </w:t>
      </w:r>
      <w:r w:rsidRPr="00566A28">
        <w:rPr>
          <w:rFonts w:ascii="Helvetica" w:eastAsia="Times New Roman" w:hAnsi="Helvetica" w:cs="Helvetica"/>
          <w:b/>
          <w:bCs/>
          <w:color w:val="373737"/>
          <w:sz w:val="32"/>
          <w:szCs w:val="32"/>
          <w:lang w:eastAsia="ru-RU"/>
        </w:rPr>
        <w:t>библиотеки</w:t>
      </w:r>
    </w:p>
    <w:p w:rsidR="007F7811" w:rsidRPr="007F7811" w:rsidRDefault="007F7811" w:rsidP="007F781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566A28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 xml:space="preserve">МБОУ </w:t>
      </w:r>
      <w:proofErr w:type="spellStart"/>
      <w:r w:rsidRPr="00566A28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>Стеклозаводская</w:t>
      </w:r>
      <w:proofErr w:type="spellEnd"/>
      <w:r w:rsidRPr="00566A28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 xml:space="preserve"> СОШ </w:t>
      </w:r>
      <w:r w:rsidRPr="007F7811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>за 201</w:t>
      </w:r>
      <w:r w:rsidR="004571B7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>7</w:t>
      </w:r>
      <w:r w:rsidRPr="007F7811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>-201</w:t>
      </w:r>
      <w:r w:rsidR="004571B7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>8</w:t>
      </w:r>
      <w:r w:rsidRPr="007F7811"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  <w:t xml:space="preserve"> учебный год</w:t>
      </w:r>
    </w:p>
    <w:p w:rsidR="007F7811" w:rsidRPr="007F7811" w:rsidRDefault="007F7811" w:rsidP="007F781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7F7811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F160CD" w:rsidRPr="007F7811" w:rsidRDefault="00F160CD" w:rsidP="00F160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Основные задачи на 2017 -2018 учебный год:</w:t>
      </w:r>
    </w:p>
    <w:p w:rsidR="00F160CD" w:rsidRPr="007F7811" w:rsidRDefault="00F160CD" w:rsidP="00F160CD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учебно-воспитательного процесса учебной литературой, сохранности школьного учебного фонда, составление заказа на 201</w:t>
      </w: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-201</w:t>
      </w: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год;</w:t>
      </w:r>
    </w:p>
    <w:p w:rsidR="00F160CD" w:rsidRPr="007F7811" w:rsidRDefault="00F160CD" w:rsidP="00F160CD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Расширение информационной среды школы путем взаимодействия с Центральной библиотечной сетью, оказание помощи педагогам в проведении мероприятий и участия в конкурсах;</w:t>
      </w:r>
    </w:p>
    <w:p w:rsidR="00F160CD" w:rsidRPr="007F7811" w:rsidRDefault="00F160CD" w:rsidP="00F160CD">
      <w:pPr>
        <w:numPr>
          <w:ilvl w:val="0"/>
          <w:numId w:val="1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Пополнение фонда художественной литературы и литературы для начальных классов путем проведения акции «Любимой книжке – вторую жизнь»</w:t>
      </w:r>
    </w:p>
    <w:p w:rsidR="00F160CD" w:rsidRPr="007F7811" w:rsidRDefault="00F160CD" w:rsidP="00F160C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 (в течение учебного года).</w:t>
      </w:r>
    </w:p>
    <w:p w:rsidR="00F160CD" w:rsidRPr="007F7811" w:rsidRDefault="00F160CD" w:rsidP="00F160CD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Самообразование библиотекаря, участие в конкурсах библиотечной направленности различных уровней.</w:t>
      </w:r>
    </w:p>
    <w:p w:rsidR="007F7811" w:rsidRPr="007F7811" w:rsidRDefault="007F7811" w:rsidP="00566A28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Работа с библиотечным фондом.</w:t>
      </w:r>
    </w:p>
    <w:p w:rsidR="007F7811" w:rsidRPr="007F7811" w:rsidRDefault="007F7811" w:rsidP="00566A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Изучение состава фонда и его использование.</w:t>
      </w:r>
    </w:p>
    <w:p w:rsidR="007F7811" w:rsidRPr="007F7811" w:rsidRDefault="007F7811" w:rsidP="00566A2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  Проведена работа среди учащихся, целью которой было изучение читательского спроса. По-прежнему, наиболее востребован фонд художественной литературы. Фонд не располагает достаточным количеством программных произведений, особенно современных авторов, остро стоит вопрос о пополнении фонда литературой для начальных классов, справочной и методической литературой. Фонд детской литературы находится в очень ветхом состоянии, порой не поддающемуся ремонту. </w:t>
      </w:r>
    </w:p>
    <w:p w:rsidR="007F7811" w:rsidRPr="007F7811" w:rsidRDefault="007F7811" w:rsidP="00566A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Формирование фонда традиционными и нетрадиционными носителями информации</w:t>
      </w:r>
    </w:p>
    <w:p w:rsidR="00750FFE" w:rsidRPr="00566A28" w:rsidRDefault="007F7811" w:rsidP="00566A2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201</w:t>
      </w:r>
      <w:r w:rsidR="004571B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-201</w:t>
      </w:r>
      <w:r w:rsidR="004571B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учебного года основной фонд библиотеки не пополнялся художественной литературой.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       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Прием и оформление документов производится своевременно.   Вся поступившая литература отражена в документах учета библиотечного фонда. Оформление подписки на периодические издания </w:t>
      </w:r>
      <w:r w:rsidR="00750FFE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этом учебном году не составлялись, из-за финансовых средств.</w:t>
      </w:r>
    </w:p>
    <w:p w:rsidR="00750FFE" w:rsidRPr="00566A28" w:rsidRDefault="007F7811" w:rsidP="00750FF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  В библиотеке имеется компьютер, библиотека была подключена к сети Интернет. Учителя и учащиеся имеют возможность поработать в Интернете, найти необходимую информацию. Со стороны библиотекаря учащимся оказывается всяческая помощь в поиске информации, проводятся консультации по поиску информации в сети.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Работа с учебным фондом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Учебной литературы в фонд поступило 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407 экземпляров на сумму 151801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Учебники дети сдали в отличном состоянии. 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ыли проведены рейды с целью выявления состояния учебников.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Совместно с руководителями МО был составлен заказ на учебники на 201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-201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год. На 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100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% обеспечены учебниками учащиеся 1- 4 классов и на 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98 % учащиеся 5 – 9.100% 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10-11 классов. Договора на приобретение и поставку литературы заключает непосредственно с издательств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ами.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Школа централизованно получает литературу через </w:t>
      </w:r>
      <w:r w:rsidR="00803E4A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Управления образования </w:t>
      </w:r>
      <w:proofErr w:type="spellStart"/>
      <w:r w:rsidR="00803E4A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Емельяновского</w:t>
      </w:r>
      <w:proofErr w:type="spellEnd"/>
      <w:r w:rsidR="00803E4A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</w:t>
      </w:r>
      <w:proofErr w:type="gramStart"/>
      <w:r w:rsidR="00803E4A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Прием, техническая обработка поступивших учебников проводится согласно действующим документам, все издания заносятся в документы фонда. Оригиналы товарных накладных, счетов-фактур и сертификатов хранятся в бухгалтерии Управлении образования.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обеспечения учета при работе с фондом ведется следующая документация:</w:t>
      </w:r>
    </w:p>
    <w:p w:rsidR="007F7811" w:rsidRPr="007F7811" w:rsidRDefault="007F7811" w:rsidP="007F781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книга суммарного учета фонда библиотеки;</w:t>
      </w:r>
    </w:p>
    <w:p w:rsidR="007F7811" w:rsidRPr="007F7811" w:rsidRDefault="007F7811" w:rsidP="007F781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инвентарные книги (11 штук);</w:t>
      </w:r>
    </w:p>
    <w:p w:rsidR="007F7811" w:rsidRPr="007F7811" w:rsidRDefault="007F7811" w:rsidP="007F781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читательские формуляры и др.</w:t>
      </w:r>
    </w:p>
    <w:p w:rsidR="007F7811" w:rsidRPr="007F7811" w:rsidRDefault="007F7811" w:rsidP="007F7811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Работа по пропаганде библиотечно-библиографических знаний.</w:t>
      </w:r>
    </w:p>
    <w:p w:rsidR="007F7811" w:rsidRPr="007F7811" w:rsidRDefault="007F7811" w:rsidP="007F7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     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культуры чтения учащихся и владение навыками поиска информации в различных носителях является приоритетной задачей в работе школьной библиотеки. План работы библиотеки на 201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-201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 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почти 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выполнен 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Библиотечное обслуживание осуществляется в соответствии с «Положением о библиотеке». Читатели получают во временное пользование печатные издания и другие виды изданий из фонда библиотеки, пользуются библиографическим и </w:t>
      </w:r>
      <w:proofErr w:type="spellStart"/>
      <w:proofErr w:type="gramStart"/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справочно</w:t>
      </w:r>
      <w:proofErr w:type="spellEnd"/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информационным</w:t>
      </w:r>
      <w:proofErr w:type="gramEnd"/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обслуживанием, ведется подбор литературы к какому – либо мероприятию.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библиотеке систематически ведется дневник работы, в котором учитываются сведения о количестве и составе читателей по группам, об объеме выданных изданий и распределении их по отделам библиотечной классификации.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года было проведено ряд мероприятий, направленных на повышение общей культуры личности учащихся разных возрастов: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честь 7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 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-годовщины Победы в Великой Отечественной войне в библиотеке проводились следующие мероприятия:</w:t>
      </w:r>
    </w:p>
    <w:p w:rsidR="007F7811" w:rsidRPr="007F7811" w:rsidRDefault="007F7811" w:rsidP="007F781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Выставка «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Самая  страшная война 1941-1945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»;</w:t>
      </w:r>
    </w:p>
    <w:p w:rsidR="007F7811" w:rsidRPr="007F7811" w:rsidRDefault="007F7811" w:rsidP="007F7811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Тематические полочки «Нам жить и помнить», «</w:t>
      </w:r>
      <w:r w:rsidR="00CE28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Минувших дней святая память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«Прочти книги о войне»- рекомендательный список.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   В рамках традиционной Недели детской книги были проведены мероприятия, организаторами и участниками которых являлись сами учащиеся: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открытие Недели – праздник «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Книга в гости к нам пришла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»;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под девизом: Нынче праздник чтени</w:t>
      </w:r>
      <w:proofErr w:type="gramStart"/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я-</w:t>
      </w:r>
      <w:proofErr w:type="gramEnd"/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всем на удивление.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Экскурсия в школьную библиотеку « В книжном царстве очутится, да чтоб в нем не заблудится» 1 классы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Литературная игра» Мастер улыбок по творчеству </w:t>
      </w:r>
      <w:proofErr w:type="gramStart"/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Драгунского</w:t>
      </w:r>
      <w:proofErr w:type="gramEnd"/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3 классы</w:t>
      </w:r>
    </w:p>
    <w:p w:rsid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Выставка «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книгой по дороге знаний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»;</w:t>
      </w:r>
    </w:p>
    <w:p w:rsidR="003D0372" w:rsidRPr="007F7811" w:rsidRDefault="003D0372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Проходила благотворительная акция « Подари новую книгу библиотеке»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3C4CFF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Проходил день весельчаков « девиз « С веселой ноткой по жизни идти! И только к победам стремиться в пути!»</w:t>
      </w:r>
    </w:p>
    <w:p w:rsidR="007F7811" w:rsidRPr="00566A28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Литературный праздник « веселый день с Сергеем Михалковым 1-4 классы»</w:t>
      </w:r>
    </w:p>
    <w:p w:rsidR="003C4CFF" w:rsidRPr="00566A28" w:rsidRDefault="003C4CFF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</w:t>
      </w:r>
      <w:proofErr w:type="gramStart"/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proofErr w:type="gramEnd"/>
      <w:r w:rsidR="003D03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недели проходил Час чтения, час общения Чтение сказок вслух:</w:t>
      </w:r>
    </w:p>
    <w:p w:rsidR="003C4CFF" w:rsidRPr="00566A28" w:rsidRDefault="003C4CFF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</w:t>
      </w:r>
      <w:r w:rsidR="004C703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Изготовление закладок своими руками 1-4 классы</w:t>
      </w:r>
    </w:p>
    <w:p w:rsidR="003C4CFF" w:rsidRPr="007F7811" w:rsidRDefault="003C4CFF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4C703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Конкурс « Живая классика» по детским произведениям 3-9 классы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   В течение учебного года библиотекарем постоянно оказывалась методическая помощь учащимся и классным руководителям в подборе и разработке сценариев для праздников, классных часов, поиску нужной информации для составления рефератов и докладов. </w:t>
      </w:r>
    </w:p>
    <w:p w:rsidR="007F7811" w:rsidRPr="007F7811" w:rsidRDefault="007F7811" w:rsidP="007F7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Информационно-выставочная работа</w:t>
      </w:r>
      <w:r w:rsidRPr="00566A2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течение года были организованы выставки различной тематики и формы. Среди них:</w:t>
      </w:r>
    </w:p>
    <w:p w:rsid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«Книги – юбиляры 201</w:t>
      </w:r>
      <w:r w:rsidR="004C703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года»;</w:t>
      </w:r>
    </w:p>
    <w:p w:rsidR="004C703F" w:rsidRPr="007F7811" w:rsidRDefault="004C703F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«И снова книга родилась»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Октябрь шагает по планете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Ленинград. Блокада. Подвиг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Вечный огонь Сталинграда</w:t>
      </w:r>
      <w:proofErr w:type="gramStart"/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.;</w:t>
      </w:r>
      <w:proofErr w:type="gramEnd"/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Присягаю на верность своему Отечеству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«</w:t>
      </w:r>
      <w:proofErr w:type="gramStart"/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Быть матерью завидней доли нет</w:t>
      </w:r>
      <w:proofErr w:type="gramEnd"/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Через книгу в профессию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7F7811" w:rsidRPr="00566A28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«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Главное слово- Мама</w:t>
      </w:r>
      <w:r w:rsidR="00566A28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566A28" w:rsidRPr="00566A28" w:rsidRDefault="00566A28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-« 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Экология</w:t>
      </w:r>
      <w:proofErr w:type="gramStart"/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gramEnd"/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Книга, Мы</w:t>
      </w: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566A28" w:rsidRPr="00566A28" w:rsidRDefault="00566A28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-« 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Мы теперь не просто дети мы теперь ученики</w:t>
      </w: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566A28" w:rsidRPr="00566A28" w:rsidRDefault="00566A28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-« </w:t>
      </w:r>
      <w:r w:rsidR="008064E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волнам знаний</w:t>
      </w: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566A28" w:rsidRPr="007F7811" w:rsidRDefault="00566A28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много других к различным мероприятиям.</w:t>
      </w:r>
    </w:p>
    <w:p w:rsid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Школьная библиотека также тесно сотрудничает с </w:t>
      </w:r>
      <w:r w:rsidR="00566A28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сельской библиотекой</w:t>
      </w:r>
      <w:proofErr w:type="gramStart"/>
      <w:r w:rsidR="00566A28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proofErr w:type="gramEnd"/>
    </w:p>
    <w:p w:rsidR="0076387A" w:rsidRPr="007F7811" w:rsidRDefault="0076387A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6387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Массовая работа</w:t>
      </w:r>
      <w:r w:rsidRPr="007638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школьной библиотеке имела свои особенности: она развивала, воспитывала юного читателя, помогала через книгу найти ориентиры и выстроить свой жизненный путь. Мероприятия, проведённые школьной библиотекой, дают читателям знание о книгах, прививают любовь к чтению, вкус к правильной информации.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Чтение вслух, викторины, </w:t>
      </w:r>
      <w:proofErr w:type="spellStart"/>
      <w:r w:rsidRPr="007638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игра-интелектуалка</w:t>
      </w:r>
      <w:proofErr w:type="spellEnd"/>
      <w:r w:rsidRPr="007638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литературные головоломки, обзоры литературы, продолжают оставаться актуальными и сейчас. Популярностью пользовалась выставка-головоломка «Мелькают кадры, мелькают страницы».</w:t>
      </w:r>
    </w:p>
    <w:p w:rsidR="007F7811" w:rsidRPr="007F7811" w:rsidRDefault="007F7811" w:rsidP="007F7811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IV. Повышение квалификации</w:t>
      </w:r>
      <w:r w:rsidRPr="00566A28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Посещала семинары и </w:t>
      </w:r>
      <w:r w:rsidR="00566A28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участвовала в вебинарах</w:t>
      </w:r>
      <w:r w:rsidR="00F160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прошла курсы</w:t>
      </w:r>
      <w:r w:rsidR="00566A28"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через Интернет</w:t>
      </w:r>
      <w:r w:rsidR="00F160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» педагог- библиотекарь»</w:t>
      </w:r>
    </w:p>
    <w:p w:rsidR="007F7811" w:rsidRDefault="007F7811" w:rsidP="007F7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Основные задачи на 201</w:t>
      </w:r>
      <w:r w:rsidR="007638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</w:t>
      </w: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-201</w:t>
      </w:r>
      <w:r w:rsidR="0076387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</w:t>
      </w: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год:</w:t>
      </w:r>
    </w:p>
    <w:p w:rsidR="0076387A" w:rsidRPr="0076387A" w:rsidRDefault="0076387A" w:rsidP="007638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</w:pPr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 xml:space="preserve">Содействовать </w:t>
      </w:r>
      <w:proofErr w:type="spellStart"/>
      <w:proofErr w:type="gramStart"/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>учебно</w:t>
      </w:r>
      <w:proofErr w:type="spellEnd"/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>- воспитательному</w:t>
      </w:r>
      <w:proofErr w:type="gramEnd"/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 xml:space="preserve"> процессу, духовно – нравственному и патриотическому воспитанию путем библиотечного и информационно – библиографического обслуживания учащихся и учителей;</w:t>
      </w:r>
    </w:p>
    <w:p w:rsidR="0076387A" w:rsidRPr="0076387A" w:rsidRDefault="0076387A" w:rsidP="0076387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</w:pPr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>Увеличить читаемость и посещаемость школьной библиотеки учащимися школы за счет агитационной работы с учащимися школы по классам, через работу с учителями-предметниками (особенно языковедами), через работу с классными руководителями и совместную работу с сельской библиотекой.</w:t>
      </w:r>
    </w:p>
    <w:p w:rsidR="0076387A" w:rsidRPr="0076387A" w:rsidRDefault="0076387A" w:rsidP="0076387A">
      <w:pPr>
        <w:spacing w:after="176" w:line="240" w:lineRule="auto"/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</w:pPr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>3.Проводить рекламную работу школьной библиотеки среди учеников школы (библиотечные уроки, рейды, оформление выставок и т. д.);</w:t>
      </w:r>
    </w:p>
    <w:p w:rsidR="0076387A" w:rsidRPr="0076387A" w:rsidRDefault="0076387A" w:rsidP="007638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</w:pPr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 xml:space="preserve">Привлекать учеников среднего и старшего звена к подготовке и проведению массовых мероприятий, стараться охватить больше учащихся, тем  самым,  </w:t>
      </w:r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lastRenderedPageBreak/>
        <w:t>увеличивая  посещаемость  библиотеки  и  читаемость  учениками  книг  учебного  и  художественного  содержания.</w:t>
      </w:r>
    </w:p>
    <w:p w:rsidR="0076387A" w:rsidRPr="0076387A" w:rsidRDefault="0076387A" w:rsidP="007638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</w:pPr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>Обучать читателей пользованию книгой и другими носителями информации, поиску, отбору и умению оценить информацию;</w:t>
      </w:r>
    </w:p>
    <w:p w:rsidR="0076387A" w:rsidRPr="0076387A" w:rsidRDefault="0076387A" w:rsidP="0076387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</w:pPr>
      <w:r w:rsidRPr="0076387A">
        <w:rPr>
          <w:rFonts w:ascii="Times New Roman" w:eastAsia="Times New Roman" w:hAnsi="Times New Roman" w:cs="Times New Roman"/>
          <w:color w:val="676A6C"/>
          <w:sz w:val="25"/>
          <w:szCs w:val="25"/>
          <w:lang w:eastAsia="ru-RU"/>
        </w:rPr>
        <w:t>Совершенствовать традиционные и осваивать новые библиотечные технологии.</w:t>
      </w:r>
    </w:p>
    <w:p w:rsidR="007F7811" w:rsidRPr="0076387A" w:rsidRDefault="0076387A" w:rsidP="0076387A">
      <w:pPr>
        <w:spacing w:after="176" w:line="240" w:lineRule="auto"/>
        <w:rPr>
          <w:rFonts w:ascii="Trebuchet MS" w:eastAsia="Times New Roman" w:hAnsi="Trebuchet MS" w:cs="Times New Roman"/>
          <w:color w:val="676A6C"/>
          <w:sz w:val="25"/>
          <w:szCs w:val="25"/>
          <w:lang w:eastAsia="ru-RU"/>
        </w:rPr>
      </w:pPr>
      <w:r w:rsidRPr="0076387A">
        <w:rPr>
          <w:rFonts w:ascii="Trebuchet MS" w:eastAsia="Times New Roman" w:hAnsi="Trebuchet MS" w:cs="Times New Roman"/>
          <w:color w:val="676A6C"/>
          <w:sz w:val="25"/>
          <w:szCs w:val="25"/>
          <w:lang w:eastAsia="ru-RU"/>
        </w:rPr>
        <w:t> </w:t>
      </w:r>
      <w:r w:rsidR="007F7811"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Выводы:</w:t>
      </w:r>
    </w:p>
    <w:p w:rsidR="007F7811" w:rsidRPr="007F7811" w:rsidRDefault="007F7811" w:rsidP="007F7811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книжного фонда современными изданиями.</w:t>
      </w:r>
    </w:p>
    <w:p w:rsidR="007F7811" w:rsidRPr="007F7811" w:rsidRDefault="007F7811" w:rsidP="007F7811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Оснащение материально – технической базой.</w:t>
      </w:r>
    </w:p>
    <w:p w:rsidR="007F7811" w:rsidRPr="007F7811" w:rsidRDefault="007F7811" w:rsidP="007F7811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периодической печатью.</w:t>
      </w:r>
    </w:p>
    <w:p w:rsidR="007F7811" w:rsidRPr="007F7811" w:rsidRDefault="007F7811" w:rsidP="007F7811">
      <w:pPr>
        <w:numPr>
          <w:ilvl w:val="0"/>
          <w:numId w:val="1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Поддерживать связь с классными руководителями.</w:t>
      </w:r>
    </w:p>
    <w:p w:rsidR="007F7811" w:rsidRPr="007F7811" w:rsidRDefault="007F7811" w:rsidP="007F7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Перспектива: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Найти свою меру соответствия перспективам современного ребенка.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Сблизить ребенка и книгу с новыми технологическими возможностями, соответствовать своей школе.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Создать комфортную среду для учащихся разного возраста, разных вкусов, взглядов, запросов.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Иметь богатый книжный фонд, соответствующий потребностям детей.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F7811" w:rsidRPr="007F7811" w:rsidRDefault="00566A28" w:rsidP="007F7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Школьный библиотекарь:                                 </w:t>
      </w:r>
      <w:proofErr w:type="spellStart"/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Майзакова</w:t>
      </w:r>
      <w:proofErr w:type="spellEnd"/>
      <w:r w:rsidRPr="00566A2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Л.Ф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7F7811" w:rsidRPr="007F7811" w:rsidRDefault="007F7811" w:rsidP="007F781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F78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127CC" w:rsidRPr="00566A28" w:rsidRDefault="00B127CC">
      <w:pPr>
        <w:rPr>
          <w:rFonts w:ascii="Times New Roman" w:hAnsi="Times New Roman" w:cs="Times New Roman"/>
          <w:sz w:val="28"/>
          <w:szCs w:val="28"/>
        </w:rPr>
      </w:pPr>
    </w:p>
    <w:sectPr w:rsidR="00B127CC" w:rsidRPr="00566A28" w:rsidSect="00B1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5CF"/>
    <w:multiLevelType w:val="multilevel"/>
    <w:tmpl w:val="FB66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4124"/>
    <w:multiLevelType w:val="multilevel"/>
    <w:tmpl w:val="903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4DF9"/>
    <w:multiLevelType w:val="multilevel"/>
    <w:tmpl w:val="E0E44B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1BB40BA8"/>
    <w:multiLevelType w:val="multilevel"/>
    <w:tmpl w:val="A002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4FDC"/>
    <w:multiLevelType w:val="multilevel"/>
    <w:tmpl w:val="F7D8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E5498"/>
    <w:multiLevelType w:val="multilevel"/>
    <w:tmpl w:val="359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F4783"/>
    <w:multiLevelType w:val="multilevel"/>
    <w:tmpl w:val="4F8E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1293"/>
    <w:multiLevelType w:val="multilevel"/>
    <w:tmpl w:val="7E6C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71F60"/>
    <w:multiLevelType w:val="multilevel"/>
    <w:tmpl w:val="D92A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476A6"/>
    <w:multiLevelType w:val="multilevel"/>
    <w:tmpl w:val="354A9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46867"/>
    <w:multiLevelType w:val="multilevel"/>
    <w:tmpl w:val="054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25B85"/>
    <w:multiLevelType w:val="multilevel"/>
    <w:tmpl w:val="9118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126E1"/>
    <w:multiLevelType w:val="multilevel"/>
    <w:tmpl w:val="5DF2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A2ADB"/>
    <w:multiLevelType w:val="multilevel"/>
    <w:tmpl w:val="853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7811"/>
    <w:rsid w:val="003240B7"/>
    <w:rsid w:val="003C4CFF"/>
    <w:rsid w:val="003D0372"/>
    <w:rsid w:val="004571B7"/>
    <w:rsid w:val="004C703F"/>
    <w:rsid w:val="00566A28"/>
    <w:rsid w:val="005C4AD4"/>
    <w:rsid w:val="00750FFE"/>
    <w:rsid w:val="0076387A"/>
    <w:rsid w:val="00787839"/>
    <w:rsid w:val="007F7811"/>
    <w:rsid w:val="00803E4A"/>
    <w:rsid w:val="008064E3"/>
    <w:rsid w:val="00AF1F1F"/>
    <w:rsid w:val="00B127CC"/>
    <w:rsid w:val="00CE289E"/>
    <w:rsid w:val="00F1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CC"/>
  </w:style>
  <w:style w:type="paragraph" w:styleId="2">
    <w:name w:val="heading 2"/>
    <w:basedOn w:val="a"/>
    <w:link w:val="20"/>
    <w:uiPriority w:val="9"/>
    <w:qFormat/>
    <w:rsid w:val="007F7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7811"/>
    <w:rPr>
      <w:b/>
      <w:bCs/>
    </w:rPr>
  </w:style>
  <w:style w:type="paragraph" w:styleId="a4">
    <w:name w:val="Normal (Web)"/>
    <w:basedOn w:val="a"/>
    <w:uiPriority w:val="99"/>
    <w:unhideWhenUsed/>
    <w:rsid w:val="007F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7811"/>
    <w:rPr>
      <w:i/>
      <w:iCs/>
    </w:rPr>
  </w:style>
  <w:style w:type="character" w:customStyle="1" w:styleId="apple-converted-space">
    <w:name w:val="apple-converted-space"/>
    <w:basedOn w:val="a0"/>
    <w:rsid w:val="007F7811"/>
  </w:style>
  <w:style w:type="paragraph" w:styleId="a6">
    <w:name w:val="List Paragraph"/>
    <w:basedOn w:val="a"/>
    <w:uiPriority w:val="34"/>
    <w:qFormat/>
    <w:rsid w:val="007F7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DC53-7FF0-45C0-B28A-EB1EC904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4</cp:revision>
  <cp:lastPrinted>2018-02-19T05:40:00Z</cp:lastPrinted>
  <dcterms:created xsi:type="dcterms:W3CDTF">2017-05-15T06:31:00Z</dcterms:created>
  <dcterms:modified xsi:type="dcterms:W3CDTF">2018-02-19T05:41:00Z</dcterms:modified>
</cp:coreProperties>
</file>