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75" w:rsidRDefault="005B0710">
      <w:r w:rsidRPr="005B0710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pt;height:494.2pt" o:ole="">
            <v:imagedata r:id="rId4" o:title=""/>
          </v:shape>
          <o:OLEObject Type="Embed" ProgID="FoxitPhantomPDF.Document" ShapeID="_x0000_i1025" DrawAspect="Content" ObjectID="_1672640536" r:id="rId5"/>
        </w:object>
      </w:r>
    </w:p>
    <w:p w:rsidR="005B0710" w:rsidRDefault="005B0710"/>
    <w:p w:rsidR="005B0710" w:rsidRDefault="005B0710"/>
    <w:p w:rsidR="005B0710" w:rsidRDefault="005B0710"/>
    <w:p w:rsidR="005B0710" w:rsidRDefault="005B0710"/>
    <w:p w:rsidR="005B0710" w:rsidRDefault="005B0710"/>
    <w:p w:rsidR="005B0710" w:rsidRDefault="005B0710"/>
    <w:p w:rsidR="005B0710" w:rsidRDefault="005B0710"/>
    <w:p w:rsidR="005B0710" w:rsidRDefault="005B0710"/>
    <w:p w:rsidR="005B0710" w:rsidRDefault="005B0710"/>
    <w:p w:rsidR="005B0710" w:rsidRPr="00A918D1" w:rsidRDefault="005B0710" w:rsidP="005B0710">
      <w:pPr>
        <w:jc w:val="center"/>
        <w:rPr>
          <w:b/>
          <w:i/>
        </w:rPr>
      </w:pPr>
      <w:r w:rsidRPr="00B443F2">
        <w:rPr>
          <w:b/>
          <w:i/>
        </w:rPr>
        <w:lastRenderedPageBreak/>
        <w:t xml:space="preserve">Изменения в рабочей программе по русскому языку в </w:t>
      </w:r>
      <w:r>
        <w:rPr>
          <w:b/>
          <w:i/>
        </w:rPr>
        <w:t>5</w:t>
      </w:r>
      <w:r w:rsidRPr="00B443F2">
        <w:rPr>
          <w:b/>
          <w:i/>
        </w:rPr>
        <w:t xml:space="preserve"> классе</w:t>
      </w:r>
    </w:p>
    <w:tbl>
      <w:tblPr>
        <w:tblW w:w="5438" w:type="pct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6550"/>
        <w:gridCol w:w="964"/>
        <w:gridCol w:w="1104"/>
        <w:gridCol w:w="972"/>
      </w:tblGrid>
      <w:tr w:rsidR="005B0710" w:rsidRPr="00B82B19" w:rsidTr="00B97F67">
        <w:trPr>
          <w:trHeight w:val="20"/>
        </w:trPr>
        <w:tc>
          <w:tcPr>
            <w:tcW w:w="283" w:type="pct"/>
            <w:shd w:val="clear" w:color="auto" w:fill="auto"/>
          </w:tcPr>
          <w:p w:rsidR="005B0710" w:rsidRPr="00B82B19" w:rsidRDefault="005B0710" w:rsidP="00B97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1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22" w:type="pct"/>
            <w:shd w:val="clear" w:color="auto" w:fill="auto"/>
          </w:tcPr>
          <w:p w:rsidR="005B0710" w:rsidRPr="00B82B19" w:rsidRDefault="005B0710" w:rsidP="00B97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1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работа. Диктант на тему «Правописание гласных и согласных в корнях слов».</w:t>
            </w:r>
          </w:p>
        </w:tc>
        <w:tc>
          <w:tcPr>
            <w:tcW w:w="474" w:type="pct"/>
            <w:shd w:val="clear" w:color="auto" w:fill="auto"/>
          </w:tcPr>
          <w:p w:rsidR="005B0710" w:rsidRPr="00B82B19" w:rsidRDefault="005B0710" w:rsidP="00B97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  <w:shd w:val="clear" w:color="auto" w:fill="auto"/>
          </w:tcPr>
          <w:p w:rsidR="005B0710" w:rsidRPr="00B82B19" w:rsidRDefault="005B0710" w:rsidP="00B97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</w:tcPr>
          <w:p w:rsidR="005B0710" w:rsidRPr="00B82B19" w:rsidRDefault="005B0710" w:rsidP="00B97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710" w:rsidRPr="00B82B19" w:rsidTr="00B97F67">
        <w:trPr>
          <w:trHeight w:val="20"/>
        </w:trPr>
        <w:tc>
          <w:tcPr>
            <w:tcW w:w="283" w:type="pct"/>
            <w:shd w:val="clear" w:color="auto" w:fill="auto"/>
          </w:tcPr>
          <w:p w:rsidR="005B0710" w:rsidRPr="00B82B19" w:rsidRDefault="005B0710" w:rsidP="00B97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1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22" w:type="pct"/>
            <w:shd w:val="clear" w:color="auto" w:fill="auto"/>
          </w:tcPr>
          <w:p w:rsidR="005B0710" w:rsidRPr="00B82B19" w:rsidRDefault="005B0710" w:rsidP="00B97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5B0710" w:rsidRPr="00B82B19" w:rsidRDefault="005B0710" w:rsidP="00B97F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B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РР. Что изучает стилистика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E651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Анализ текстов различных стилей</w:t>
            </w:r>
          </w:p>
        </w:tc>
        <w:tc>
          <w:tcPr>
            <w:tcW w:w="474" w:type="pct"/>
            <w:shd w:val="clear" w:color="auto" w:fill="auto"/>
          </w:tcPr>
          <w:p w:rsidR="005B0710" w:rsidRPr="00B82B19" w:rsidRDefault="005B0710" w:rsidP="00B97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  <w:shd w:val="clear" w:color="auto" w:fill="auto"/>
          </w:tcPr>
          <w:p w:rsidR="005B0710" w:rsidRPr="00B82B19" w:rsidRDefault="005B0710" w:rsidP="00B97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</w:tcPr>
          <w:p w:rsidR="005B0710" w:rsidRPr="00B82B19" w:rsidRDefault="005B0710" w:rsidP="00B97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710" w:rsidRPr="00B82B19" w:rsidTr="00B97F67">
        <w:trPr>
          <w:trHeight w:val="20"/>
        </w:trPr>
        <w:tc>
          <w:tcPr>
            <w:tcW w:w="283" w:type="pct"/>
            <w:shd w:val="clear" w:color="auto" w:fill="auto"/>
          </w:tcPr>
          <w:p w:rsidR="005B0710" w:rsidRPr="00B82B19" w:rsidRDefault="005B0710" w:rsidP="00B97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1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22" w:type="pct"/>
            <w:shd w:val="clear" w:color="auto" w:fill="auto"/>
          </w:tcPr>
          <w:p w:rsidR="005B0710" w:rsidRPr="00B82B19" w:rsidRDefault="005B0710" w:rsidP="00B97F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B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РР. Разговорная и книжная речь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E651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Анализ текста художественного стиля. Тема текста.</w:t>
            </w:r>
          </w:p>
        </w:tc>
        <w:tc>
          <w:tcPr>
            <w:tcW w:w="474" w:type="pct"/>
            <w:shd w:val="clear" w:color="auto" w:fill="auto"/>
          </w:tcPr>
          <w:p w:rsidR="005B0710" w:rsidRPr="00B82B19" w:rsidRDefault="005B0710" w:rsidP="00B97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  <w:shd w:val="clear" w:color="auto" w:fill="auto"/>
          </w:tcPr>
          <w:p w:rsidR="005B0710" w:rsidRPr="00B82B19" w:rsidRDefault="005B0710" w:rsidP="00B97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</w:tcPr>
          <w:p w:rsidR="005B0710" w:rsidRPr="00B82B19" w:rsidRDefault="005B0710" w:rsidP="00B97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710" w:rsidRPr="00B82B19" w:rsidTr="00B97F67">
        <w:trPr>
          <w:trHeight w:val="20"/>
        </w:trPr>
        <w:tc>
          <w:tcPr>
            <w:tcW w:w="283" w:type="pct"/>
            <w:shd w:val="clear" w:color="auto" w:fill="auto"/>
          </w:tcPr>
          <w:p w:rsidR="005B0710" w:rsidRPr="00B82B19" w:rsidRDefault="005B0710" w:rsidP="00B97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1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22" w:type="pct"/>
            <w:shd w:val="clear" w:color="auto" w:fill="auto"/>
          </w:tcPr>
          <w:p w:rsidR="005B0710" w:rsidRPr="00B82B19" w:rsidRDefault="005B0710" w:rsidP="00B97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РР. Научно-деловая и художественная речь.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651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Основная мысль текста</w:t>
            </w:r>
          </w:p>
        </w:tc>
        <w:tc>
          <w:tcPr>
            <w:tcW w:w="474" w:type="pct"/>
            <w:shd w:val="clear" w:color="auto" w:fill="auto"/>
          </w:tcPr>
          <w:p w:rsidR="005B0710" w:rsidRPr="00B82B19" w:rsidRDefault="005B0710" w:rsidP="00B97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  <w:shd w:val="clear" w:color="auto" w:fill="auto"/>
          </w:tcPr>
          <w:p w:rsidR="005B0710" w:rsidRPr="00B82B19" w:rsidRDefault="005B0710" w:rsidP="00B97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</w:tcPr>
          <w:p w:rsidR="005B0710" w:rsidRPr="00B82B19" w:rsidRDefault="005B0710" w:rsidP="00B97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710" w:rsidRPr="00B82B19" w:rsidTr="00B97F67">
        <w:trPr>
          <w:trHeight w:val="20"/>
        </w:trPr>
        <w:tc>
          <w:tcPr>
            <w:tcW w:w="283" w:type="pct"/>
            <w:shd w:val="clear" w:color="auto" w:fill="auto"/>
          </w:tcPr>
          <w:p w:rsidR="005B0710" w:rsidRPr="00B82B19" w:rsidRDefault="005B0710" w:rsidP="00B97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1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22" w:type="pct"/>
            <w:shd w:val="clear" w:color="auto" w:fill="auto"/>
          </w:tcPr>
          <w:p w:rsidR="005B0710" w:rsidRPr="00B82B19" w:rsidRDefault="005B0710" w:rsidP="00B97F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B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РР. Подготовка к изложению «Барсучонок» (упр. 383)</w:t>
            </w:r>
          </w:p>
        </w:tc>
        <w:tc>
          <w:tcPr>
            <w:tcW w:w="474" w:type="pct"/>
            <w:shd w:val="clear" w:color="auto" w:fill="auto"/>
          </w:tcPr>
          <w:p w:rsidR="005B0710" w:rsidRPr="00B82B19" w:rsidRDefault="005B0710" w:rsidP="00B97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  <w:shd w:val="clear" w:color="auto" w:fill="auto"/>
          </w:tcPr>
          <w:p w:rsidR="005B0710" w:rsidRPr="00B82B19" w:rsidRDefault="005B0710" w:rsidP="00B97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</w:tcPr>
          <w:p w:rsidR="005B0710" w:rsidRPr="00B82B19" w:rsidRDefault="005B0710" w:rsidP="00B97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710" w:rsidRPr="00B82B19" w:rsidTr="00B97F67">
        <w:trPr>
          <w:trHeight w:val="20"/>
        </w:trPr>
        <w:tc>
          <w:tcPr>
            <w:tcW w:w="283" w:type="pct"/>
            <w:shd w:val="clear" w:color="auto" w:fill="auto"/>
          </w:tcPr>
          <w:p w:rsidR="005B0710" w:rsidRPr="00B82B19" w:rsidRDefault="005B0710" w:rsidP="00B97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1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22" w:type="pct"/>
            <w:shd w:val="clear" w:color="auto" w:fill="auto"/>
          </w:tcPr>
          <w:p w:rsidR="005B0710" w:rsidRPr="00B82B19" w:rsidRDefault="005B0710" w:rsidP="00B97F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B82B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К/Р.  РР Изложение «Барсучонок» (упр.383)</w:t>
            </w:r>
          </w:p>
        </w:tc>
        <w:tc>
          <w:tcPr>
            <w:tcW w:w="474" w:type="pct"/>
            <w:shd w:val="clear" w:color="auto" w:fill="auto"/>
          </w:tcPr>
          <w:p w:rsidR="005B0710" w:rsidRPr="00B82B19" w:rsidRDefault="005B0710" w:rsidP="00B97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  <w:shd w:val="clear" w:color="auto" w:fill="auto"/>
          </w:tcPr>
          <w:p w:rsidR="005B0710" w:rsidRPr="00B82B19" w:rsidRDefault="005B0710" w:rsidP="00B97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</w:tcPr>
          <w:p w:rsidR="005B0710" w:rsidRPr="00B82B19" w:rsidRDefault="005B0710" w:rsidP="00B97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710" w:rsidRPr="00B82B19" w:rsidTr="00B97F67">
        <w:trPr>
          <w:trHeight w:val="20"/>
        </w:trPr>
        <w:tc>
          <w:tcPr>
            <w:tcW w:w="283" w:type="pct"/>
            <w:shd w:val="clear" w:color="auto" w:fill="auto"/>
          </w:tcPr>
          <w:p w:rsidR="005B0710" w:rsidRPr="00B82B19" w:rsidRDefault="005B0710" w:rsidP="00B97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1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22" w:type="pct"/>
            <w:shd w:val="clear" w:color="auto" w:fill="auto"/>
          </w:tcPr>
          <w:p w:rsidR="005B0710" w:rsidRPr="00B82B19" w:rsidRDefault="005B0710" w:rsidP="00B97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Что изучают синтаксис и пунктуация. </w:t>
            </w:r>
          </w:p>
        </w:tc>
        <w:tc>
          <w:tcPr>
            <w:tcW w:w="474" w:type="pct"/>
            <w:shd w:val="clear" w:color="auto" w:fill="auto"/>
          </w:tcPr>
          <w:p w:rsidR="005B0710" w:rsidRPr="00B82B19" w:rsidRDefault="005B0710" w:rsidP="00B97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  <w:shd w:val="clear" w:color="auto" w:fill="auto"/>
          </w:tcPr>
          <w:p w:rsidR="005B0710" w:rsidRPr="00B82B19" w:rsidRDefault="005B0710" w:rsidP="00B97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</w:tcPr>
          <w:p w:rsidR="005B0710" w:rsidRPr="00B82B19" w:rsidRDefault="005B0710" w:rsidP="00B97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0710" w:rsidRDefault="005B0710" w:rsidP="005B0710"/>
    <w:p w:rsidR="005B0710" w:rsidRDefault="005B0710" w:rsidP="005B0710"/>
    <w:p w:rsidR="005B0710" w:rsidRDefault="005B0710">
      <w:bookmarkStart w:id="0" w:name="_GoBack"/>
      <w:bookmarkEnd w:id="0"/>
    </w:p>
    <w:sectPr w:rsidR="005B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10"/>
    <w:rsid w:val="005B0710"/>
    <w:rsid w:val="007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0A9FF-4ABA-41E8-8DD7-B4973719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Мария</dc:creator>
  <cp:keywords/>
  <dc:description/>
  <cp:lastModifiedBy>Мария Мария</cp:lastModifiedBy>
  <cp:revision>1</cp:revision>
  <dcterms:created xsi:type="dcterms:W3CDTF">2021-01-20T02:34:00Z</dcterms:created>
  <dcterms:modified xsi:type="dcterms:W3CDTF">2021-01-20T02:36:00Z</dcterms:modified>
</cp:coreProperties>
</file>