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7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69D1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A69D1" w:rsidRPr="006A69D1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79B" w:rsidRPr="006D479B" w:rsidRDefault="006D479B" w:rsidP="006D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479B">
        <w:rPr>
          <w:rFonts w:ascii="Times New Roman" w:hAnsi="Times New Roman" w:cs="Times New Roman"/>
          <w:b/>
          <w:bCs/>
          <w:iCs/>
          <w:sz w:val="28"/>
          <w:szCs w:val="28"/>
        </w:rPr>
        <w:t>Рабочая программа учебного предмета «Окружающий мир » составлена в соответствии с  требованиями</w:t>
      </w:r>
    </w:p>
    <w:p w:rsidR="006D479B" w:rsidRPr="006D479B" w:rsidRDefault="006D479B" w:rsidP="006D4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6D479B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общеобразовательного стандарта начального общего образования</w:t>
      </w:r>
    </w:p>
    <w:p w:rsidR="006D479B" w:rsidRPr="006D479B" w:rsidRDefault="006D479B" w:rsidP="006D4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6D479B">
        <w:rPr>
          <w:rFonts w:ascii="Times New Roman" w:hAnsi="Times New Roman" w:cs="Times New Roman"/>
          <w:bCs/>
          <w:iCs/>
          <w:sz w:val="28"/>
          <w:szCs w:val="28"/>
        </w:rPr>
        <w:t>Концепцией духовно-нравственного развития и воспитания личности гражданина России</w:t>
      </w:r>
    </w:p>
    <w:p w:rsidR="006D479B" w:rsidRPr="006D479B" w:rsidRDefault="006D479B" w:rsidP="006D479B">
      <w:pPr>
        <w:pStyle w:val="Style1"/>
        <w:widowControl/>
        <w:jc w:val="both"/>
        <w:rPr>
          <w:rStyle w:val="FontStyle108"/>
          <w:sz w:val="28"/>
          <w:szCs w:val="28"/>
        </w:rPr>
      </w:pPr>
      <w:r w:rsidRPr="006D479B">
        <w:rPr>
          <w:rStyle w:val="FontStyle108"/>
          <w:sz w:val="28"/>
          <w:szCs w:val="28"/>
        </w:rPr>
        <w:t xml:space="preserve">   Рабочая    программа   </w:t>
      </w:r>
      <w:r w:rsidRPr="006D479B">
        <w:rPr>
          <w:rStyle w:val="FontStyle98"/>
        </w:rPr>
        <w:t xml:space="preserve">учебного предмета  </w:t>
      </w:r>
      <w:r w:rsidRPr="006D479B">
        <w:rPr>
          <w:rStyle w:val="FontStyle98"/>
          <w:b w:val="0"/>
        </w:rPr>
        <w:t>«</w:t>
      </w:r>
      <w:r w:rsidRPr="006D479B">
        <w:rPr>
          <w:b/>
          <w:sz w:val="28"/>
          <w:szCs w:val="28"/>
        </w:rPr>
        <w:t>Окружающий мир</w:t>
      </w:r>
      <w:r w:rsidRPr="006D479B">
        <w:rPr>
          <w:rStyle w:val="FontStyle108"/>
          <w:b w:val="0"/>
          <w:sz w:val="28"/>
          <w:szCs w:val="28"/>
        </w:rPr>
        <w:t>»</w:t>
      </w:r>
      <w:r w:rsidRPr="006D479B">
        <w:rPr>
          <w:rStyle w:val="FontStyle108"/>
          <w:sz w:val="28"/>
          <w:szCs w:val="28"/>
        </w:rPr>
        <w:t xml:space="preserve">  разработана на основе:</w:t>
      </w:r>
    </w:p>
    <w:p w:rsidR="006D479B" w:rsidRPr="006D479B" w:rsidRDefault="006D479B" w:rsidP="006D47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479B">
        <w:rPr>
          <w:rFonts w:ascii="Times New Roman" w:hAnsi="Times New Roman" w:cs="Times New Roman"/>
          <w:b/>
          <w:sz w:val="28"/>
          <w:szCs w:val="28"/>
        </w:rPr>
        <w:t>«</w:t>
      </w:r>
      <w:r w:rsidRPr="006D479B">
        <w:rPr>
          <w:rFonts w:ascii="Times New Roman" w:hAnsi="Times New Roman" w:cs="Times New Roman"/>
          <w:sz w:val="28"/>
          <w:szCs w:val="28"/>
        </w:rPr>
        <w:t xml:space="preserve">Примерных программ по учебным предметам. Начальная школа. В 2 ч.», М.: </w:t>
      </w:r>
    </w:p>
    <w:p w:rsidR="006D479B" w:rsidRPr="006D479B" w:rsidRDefault="006D479B" w:rsidP="006D479B">
      <w:pPr>
        <w:spacing w:after="0" w:line="240" w:lineRule="auto"/>
        <w:ind w:left="720"/>
        <w:jc w:val="both"/>
        <w:rPr>
          <w:rStyle w:val="FontStyle19"/>
          <w:spacing w:val="-10"/>
          <w:sz w:val="28"/>
          <w:szCs w:val="28"/>
        </w:rPr>
      </w:pPr>
      <w:r w:rsidRPr="006D479B">
        <w:rPr>
          <w:rFonts w:ascii="Times New Roman" w:hAnsi="Times New Roman" w:cs="Times New Roman"/>
          <w:sz w:val="28"/>
          <w:szCs w:val="28"/>
        </w:rPr>
        <w:t>«Просвещение», 2011.</w:t>
      </w:r>
    </w:p>
    <w:p w:rsidR="006D479B" w:rsidRPr="006D479B" w:rsidRDefault="006D479B" w:rsidP="006D479B">
      <w:pPr>
        <w:pStyle w:val="2"/>
        <w:numPr>
          <w:ilvl w:val="0"/>
          <w:numId w:val="7"/>
        </w:numPr>
        <w:spacing w:before="0" w:after="0"/>
        <w:jc w:val="both"/>
        <w:rPr>
          <w:rStyle w:val="FontStyle108"/>
          <w:bCs/>
          <w:i w:val="0"/>
          <w:sz w:val="28"/>
          <w:szCs w:val="28"/>
        </w:rPr>
      </w:pPr>
      <w:r w:rsidRPr="006D479B">
        <w:rPr>
          <w:rStyle w:val="FontStyle19"/>
          <w:b/>
          <w:i w:val="0"/>
          <w:sz w:val="28"/>
          <w:szCs w:val="28"/>
        </w:rPr>
        <w:t xml:space="preserve">Авторской программы: </w:t>
      </w:r>
      <w:r w:rsidRPr="006D479B">
        <w:rPr>
          <w:rFonts w:ascii="Times New Roman" w:hAnsi="Times New Roman"/>
          <w:b w:val="0"/>
          <w:i w:val="0"/>
        </w:rPr>
        <w:t>Плешаков А. А. Окружающий мир. Рабочие программы. Предметная линия учебников системы «Школа России». 1-4 классы. – М.: «Просвещение», 2014 год.</w:t>
      </w:r>
    </w:p>
    <w:p w:rsidR="006D479B" w:rsidRPr="006D479B" w:rsidRDefault="006D479B" w:rsidP="006D479B">
      <w:pPr>
        <w:pStyle w:val="Style1"/>
        <w:widowControl/>
        <w:numPr>
          <w:ilvl w:val="0"/>
          <w:numId w:val="1"/>
        </w:numPr>
        <w:jc w:val="both"/>
        <w:rPr>
          <w:rStyle w:val="FontStyle108"/>
          <w:b w:val="0"/>
          <w:sz w:val="28"/>
          <w:szCs w:val="28"/>
        </w:rPr>
      </w:pPr>
      <w:r w:rsidRPr="006D479B">
        <w:rPr>
          <w:rStyle w:val="FontStyle108"/>
          <w:b w:val="0"/>
          <w:sz w:val="28"/>
          <w:szCs w:val="28"/>
        </w:rPr>
        <w:t>Сборника рабочих программ  « Школа России» 1 -4 классы. -  М: «Просвещение»,  2011.</w:t>
      </w:r>
    </w:p>
    <w:p w:rsidR="006D479B" w:rsidRPr="006D479B" w:rsidRDefault="006D479B" w:rsidP="006D4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79B" w:rsidRPr="006D479B" w:rsidRDefault="006D479B" w:rsidP="006D4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9B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</w:t>
      </w:r>
      <w:r w:rsidRPr="006D479B">
        <w:rPr>
          <w:rFonts w:ascii="Times New Roman" w:hAnsi="Times New Roman" w:cs="Times New Roman"/>
          <w:b/>
          <w:sz w:val="28"/>
          <w:szCs w:val="28"/>
        </w:rPr>
        <w:t>следующих целей</w:t>
      </w:r>
      <w:r w:rsidRPr="006D479B">
        <w:rPr>
          <w:rFonts w:ascii="Times New Roman" w:hAnsi="Times New Roman" w:cs="Times New Roman"/>
          <w:sz w:val="28"/>
          <w:szCs w:val="28"/>
        </w:rPr>
        <w:t>:</w:t>
      </w:r>
    </w:p>
    <w:p w:rsidR="006D479B" w:rsidRPr="006D479B" w:rsidRDefault="006D479B" w:rsidP="006D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9B">
        <w:rPr>
          <w:rFonts w:ascii="Times New Roman" w:hAnsi="Times New Roman" w:cs="Times New Roman"/>
          <w:sz w:val="28"/>
          <w:szCs w:val="28"/>
        </w:rPr>
        <w:t xml:space="preserve">• формирование целостной картины мира и осознание места в нём человека на основе единства рационально-научного </w:t>
      </w:r>
    </w:p>
    <w:p w:rsidR="006D479B" w:rsidRPr="006D479B" w:rsidRDefault="006D479B" w:rsidP="006D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9B">
        <w:rPr>
          <w:rFonts w:ascii="Times New Roman" w:hAnsi="Times New Roman" w:cs="Times New Roman"/>
          <w:sz w:val="28"/>
          <w:szCs w:val="28"/>
        </w:rPr>
        <w:t xml:space="preserve">познания и эмоционально-ценностного осмысления ребёнком личного опыта общения с людьми и природой; </w:t>
      </w:r>
    </w:p>
    <w:p w:rsidR="006D479B" w:rsidRPr="006D479B" w:rsidRDefault="006D479B" w:rsidP="006D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9B">
        <w:rPr>
          <w:rFonts w:ascii="Times New Roman" w:hAnsi="Times New Roman" w:cs="Times New Roman"/>
          <w:sz w:val="28"/>
          <w:szCs w:val="28"/>
        </w:rPr>
        <w:t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6D479B" w:rsidRPr="006D479B" w:rsidRDefault="006D479B" w:rsidP="006D4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9B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6D479B" w:rsidRPr="006D479B" w:rsidRDefault="006D479B" w:rsidP="006D479B">
      <w:pPr>
        <w:pStyle w:val="a3"/>
        <w:kinsoku w:val="0"/>
        <w:overflowPunct w:val="0"/>
        <w:spacing w:after="0"/>
        <w:ind w:firstLine="708"/>
        <w:jc w:val="both"/>
        <w:rPr>
          <w:sz w:val="28"/>
          <w:szCs w:val="28"/>
        </w:rPr>
      </w:pPr>
      <w:r w:rsidRPr="006D479B">
        <w:rPr>
          <w:sz w:val="28"/>
          <w:szCs w:val="28"/>
        </w:rPr>
        <w:t xml:space="preserve">На изучение курса «Окружающий мир» в каждом классе начальной школы отводится 2 ч в неделю. Программа </w:t>
      </w:r>
      <w:r w:rsidRPr="006D479B">
        <w:rPr>
          <w:spacing w:val="43"/>
          <w:sz w:val="28"/>
          <w:szCs w:val="28"/>
        </w:rPr>
        <w:t xml:space="preserve"> </w:t>
      </w:r>
      <w:r w:rsidRPr="006D479B">
        <w:rPr>
          <w:sz w:val="28"/>
          <w:szCs w:val="28"/>
        </w:rPr>
        <w:t>рассчитана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на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270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ч: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1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класс</w:t>
      </w:r>
      <w:r w:rsidRPr="006D479B">
        <w:rPr>
          <w:spacing w:val="2"/>
          <w:sz w:val="28"/>
          <w:szCs w:val="28"/>
        </w:rPr>
        <w:t xml:space="preserve"> </w:t>
      </w:r>
      <w:r w:rsidRPr="006D479B">
        <w:rPr>
          <w:sz w:val="28"/>
          <w:szCs w:val="28"/>
        </w:rPr>
        <w:t>—</w:t>
      </w:r>
      <w:r w:rsidRPr="006D479B">
        <w:rPr>
          <w:spacing w:val="2"/>
          <w:sz w:val="28"/>
          <w:szCs w:val="28"/>
        </w:rPr>
        <w:t xml:space="preserve"> </w:t>
      </w:r>
      <w:r w:rsidRPr="006D479B">
        <w:rPr>
          <w:sz w:val="28"/>
          <w:szCs w:val="28"/>
        </w:rPr>
        <w:t>66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ч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(33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учебные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недели),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2,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3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и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>4</w:t>
      </w:r>
      <w:r w:rsidRPr="006D479B">
        <w:rPr>
          <w:spacing w:val="20"/>
          <w:sz w:val="28"/>
          <w:szCs w:val="28"/>
        </w:rPr>
        <w:t xml:space="preserve"> </w:t>
      </w:r>
      <w:r w:rsidRPr="006D479B">
        <w:rPr>
          <w:sz w:val="28"/>
          <w:szCs w:val="28"/>
        </w:rPr>
        <w:t xml:space="preserve">классы  —  по 68 ч (34 учебные   </w:t>
      </w:r>
      <w:r w:rsidRPr="006D479B">
        <w:rPr>
          <w:spacing w:val="14"/>
          <w:sz w:val="28"/>
          <w:szCs w:val="28"/>
        </w:rPr>
        <w:t xml:space="preserve"> </w:t>
      </w:r>
      <w:r w:rsidRPr="006D479B">
        <w:rPr>
          <w:sz w:val="28"/>
          <w:szCs w:val="28"/>
        </w:rPr>
        <w:t>недели).</w:t>
      </w:r>
    </w:p>
    <w:p w:rsidR="006D479B" w:rsidRPr="006D479B" w:rsidRDefault="006D479B" w:rsidP="006D47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79B">
        <w:rPr>
          <w:rFonts w:ascii="Times New Roman" w:hAnsi="Times New Roman" w:cs="Times New Roman"/>
          <w:sz w:val="28"/>
          <w:szCs w:val="28"/>
        </w:rPr>
        <w:t>В течение года возможно изменение количества часов на изучение тем программы,  в связи с совпадением уроков расписания с праздничными днями и другими особенностями функционирования образовательного учреждения.</w:t>
      </w:r>
      <w:r w:rsidRPr="006D4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9D1" w:rsidRPr="006D479B" w:rsidRDefault="006A69D1" w:rsidP="006D479B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69D1" w:rsidRPr="006D479B" w:rsidSect="006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"/>
      <w:lvlJc w:val="left"/>
      <w:pPr>
        <w:ind w:left="1190" w:hanging="188"/>
      </w:pPr>
      <w:rPr>
        <w:rFonts w:ascii="Wingdings" w:hAnsi="Wingdings" w:cs="Wingdings"/>
        <w:b w:val="0"/>
        <w:bCs w:val="0"/>
        <w:color w:val="231F20"/>
        <w:w w:val="101"/>
        <w:sz w:val="21"/>
        <w:szCs w:val="21"/>
      </w:rPr>
    </w:lvl>
    <w:lvl w:ilvl="1">
      <w:numFmt w:val="bullet"/>
      <w:lvlText w:val=""/>
      <w:lvlJc w:val="left"/>
      <w:pPr>
        <w:ind w:left="1303" w:hanging="188"/>
      </w:pPr>
      <w:rPr>
        <w:rFonts w:ascii="Wingdings" w:hAnsi="Wingdings" w:cs="Wingdings"/>
        <w:b w:val="0"/>
        <w:bCs w:val="0"/>
        <w:color w:val="231F20"/>
        <w:w w:val="101"/>
        <w:sz w:val="21"/>
        <w:szCs w:val="21"/>
      </w:rPr>
    </w:lvl>
    <w:lvl w:ilvl="2">
      <w:numFmt w:val="bullet"/>
      <w:lvlText w:val="—"/>
      <w:lvlJc w:val="left"/>
      <w:pPr>
        <w:ind w:left="907" w:hanging="304"/>
      </w:pPr>
      <w:rPr>
        <w:rFonts w:ascii="Georgia" w:hAnsi="Georgia" w:cs="Georgia"/>
        <w:b w:val="0"/>
        <w:bCs w:val="0"/>
        <w:color w:val="231F20"/>
        <w:w w:val="109"/>
        <w:sz w:val="21"/>
        <w:szCs w:val="21"/>
      </w:rPr>
    </w:lvl>
    <w:lvl w:ilvl="3">
      <w:numFmt w:val="bullet"/>
      <w:lvlText w:val="—"/>
      <w:lvlJc w:val="left"/>
      <w:pPr>
        <w:ind w:left="1020" w:hanging="304"/>
      </w:pPr>
      <w:rPr>
        <w:rFonts w:ascii="Georgia" w:hAnsi="Georgia" w:cs="Georgia"/>
        <w:b w:val="0"/>
        <w:bCs w:val="0"/>
        <w:color w:val="231F20"/>
        <w:w w:val="109"/>
        <w:sz w:val="21"/>
        <w:szCs w:val="21"/>
      </w:rPr>
    </w:lvl>
    <w:lvl w:ilvl="4">
      <w:numFmt w:val="bullet"/>
      <w:lvlText w:val="•"/>
      <w:lvlJc w:val="left"/>
      <w:pPr>
        <w:ind w:left="2296" w:hanging="304"/>
      </w:pPr>
    </w:lvl>
    <w:lvl w:ilvl="5">
      <w:numFmt w:val="bullet"/>
      <w:lvlText w:val="•"/>
      <w:lvlJc w:val="left"/>
      <w:pPr>
        <w:ind w:left="3293" w:hanging="304"/>
      </w:pPr>
    </w:lvl>
    <w:lvl w:ilvl="6">
      <w:numFmt w:val="bullet"/>
      <w:lvlText w:val="•"/>
      <w:lvlJc w:val="left"/>
      <w:pPr>
        <w:ind w:left="4290" w:hanging="304"/>
      </w:pPr>
    </w:lvl>
    <w:lvl w:ilvl="7">
      <w:numFmt w:val="bullet"/>
      <w:lvlText w:val="•"/>
      <w:lvlJc w:val="left"/>
      <w:pPr>
        <w:ind w:left="5286" w:hanging="304"/>
      </w:pPr>
    </w:lvl>
    <w:lvl w:ilvl="8">
      <w:numFmt w:val="bullet"/>
      <w:lvlText w:val="•"/>
      <w:lvlJc w:val="left"/>
      <w:pPr>
        <w:ind w:left="6283" w:hanging="304"/>
      </w:pPr>
    </w:lvl>
  </w:abstractNum>
  <w:abstractNum w:abstractNumId="1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A0E03"/>
    <w:multiLevelType w:val="hybridMultilevel"/>
    <w:tmpl w:val="67A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82966"/>
    <w:multiLevelType w:val="hybridMultilevel"/>
    <w:tmpl w:val="D45C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67311"/>
    <w:multiLevelType w:val="hybridMultilevel"/>
    <w:tmpl w:val="548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1"/>
    <w:rsid w:val="00222BF1"/>
    <w:rsid w:val="006A6887"/>
    <w:rsid w:val="006A69D1"/>
    <w:rsid w:val="006D479B"/>
    <w:rsid w:val="00A00C76"/>
    <w:rsid w:val="00A07B4B"/>
    <w:rsid w:val="00A2382B"/>
    <w:rsid w:val="00A67367"/>
    <w:rsid w:val="00BF3230"/>
    <w:rsid w:val="00C76EC4"/>
    <w:rsid w:val="00E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D47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47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D47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47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</cp:revision>
  <dcterms:created xsi:type="dcterms:W3CDTF">2021-03-31T12:56:00Z</dcterms:created>
  <dcterms:modified xsi:type="dcterms:W3CDTF">2021-03-31T12:56:00Z</dcterms:modified>
</cp:coreProperties>
</file>