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09" w:rsidRPr="0064321F" w:rsidRDefault="00237956" w:rsidP="001D18B5">
      <w:pPr>
        <w:tabs>
          <w:tab w:val="left" w:pos="9288"/>
        </w:tabs>
        <w:jc w:val="center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>Аннотация</w:t>
      </w:r>
    </w:p>
    <w:p w:rsidR="00D07F9E" w:rsidRPr="00895705" w:rsidRDefault="00D07F9E" w:rsidP="0089570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95705">
        <w:rPr>
          <w:b/>
          <w:bCs/>
          <w:iCs/>
        </w:rPr>
        <w:t>Рабочая программа учебного предмета «Технология » составлена в соответствии с  требованиями</w:t>
      </w:r>
    </w:p>
    <w:p w:rsidR="00D07F9E" w:rsidRPr="00895705" w:rsidRDefault="00D07F9E" w:rsidP="0064321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spacing w:val="-10"/>
        </w:rPr>
      </w:pPr>
      <w:r w:rsidRPr="00895705">
        <w:rPr>
          <w:bCs/>
          <w:iCs/>
        </w:rPr>
        <w:t>Федерального государственного общеобразовательного стандарта начального общего образования</w:t>
      </w:r>
    </w:p>
    <w:p w:rsidR="00D07F9E" w:rsidRPr="00895705" w:rsidRDefault="00D07F9E" w:rsidP="0064321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spacing w:val="-10"/>
        </w:rPr>
      </w:pPr>
      <w:r w:rsidRPr="00895705">
        <w:rPr>
          <w:bCs/>
          <w:iCs/>
        </w:rPr>
        <w:t>Концепцией духовно-нравственного развития и воспитания личности гражданина России</w:t>
      </w:r>
    </w:p>
    <w:p w:rsidR="00D07F9E" w:rsidRPr="00895705" w:rsidRDefault="00D07F9E" w:rsidP="00895705">
      <w:pPr>
        <w:pStyle w:val="Style1"/>
        <w:widowControl/>
        <w:jc w:val="both"/>
        <w:rPr>
          <w:rStyle w:val="FontStyle108"/>
          <w:b w:val="0"/>
          <w:sz w:val="24"/>
          <w:szCs w:val="24"/>
        </w:rPr>
      </w:pPr>
      <w:r w:rsidRPr="00895705">
        <w:rPr>
          <w:rStyle w:val="FontStyle108"/>
          <w:sz w:val="24"/>
          <w:szCs w:val="24"/>
        </w:rPr>
        <w:t>Рабочая</w:t>
      </w:r>
      <w:r w:rsidR="00AF0AF8">
        <w:rPr>
          <w:rStyle w:val="FontStyle108"/>
          <w:sz w:val="24"/>
          <w:szCs w:val="24"/>
        </w:rPr>
        <w:t xml:space="preserve"> </w:t>
      </w:r>
      <w:r w:rsidRPr="00895705">
        <w:rPr>
          <w:rStyle w:val="FontStyle108"/>
          <w:sz w:val="24"/>
          <w:szCs w:val="24"/>
        </w:rPr>
        <w:t>программа</w:t>
      </w:r>
      <w:r w:rsidR="00AF0AF8">
        <w:rPr>
          <w:rStyle w:val="FontStyle108"/>
          <w:sz w:val="24"/>
          <w:szCs w:val="24"/>
        </w:rPr>
        <w:t xml:space="preserve"> </w:t>
      </w:r>
      <w:r w:rsidR="00AF0AF8">
        <w:rPr>
          <w:rStyle w:val="FontStyle98"/>
          <w:sz w:val="24"/>
          <w:szCs w:val="24"/>
        </w:rPr>
        <w:t>учебного предмета</w:t>
      </w:r>
      <w:r w:rsidRPr="00895705">
        <w:rPr>
          <w:rStyle w:val="FontStyle98"/>
          <w:sz w:val="24"/>
          <w:szCs w:val="24"/>
        </w:rPr>
        <w:t xml:space="preserve"> «Технология</w:t>
      </w:r>
      <w:r w:rsidR="00AF0AF8">
        <w:rPr>
          <w:rStyle w:val="FontStyle108"/>
          <w:sz w:val="24"/>
          <w:szCs w:val="24"/>
        </w:rPr>
        <w:t xml:space="preserve">» </w:t>
      </w:r>
      <w:r w:rsidRPr="00895705">
        <w:rPr>
          <w:rStyle w:val="FontStyle108"/>
          <w:sz w:val="24"/>
          <w:szCs w:val="24"/>
        </w:rPr>
        <w:t>для 4 класса разработана на основе:</w:t>
      </w:r>
    </w:p>
    <w:p w:rsidR="00D07F9E" w:rsidRPr="00895705" w:rsidRDefault="00D07F9E" w:rsidP="0064321F">
      <w:pPr>
        <w:pStyle w:val="Style1"/>
        <w:widowControl/>
        <w:numPr>
          <w:ilvl w:val="0"/>
          <w:numId w:val="1"/>
        </w:numPr>
        <w:jc w:val="both"/>
        <w:rPr>
          <w:rStyle w:val="FontStyle108"/>
          <w:b w:val="0"/>
          <w:sz w:val="24"/>
          <w:szCs w:val="24"/>
        </w:rPr>
      </w:pPr>
      <w:r w:rsidRPr="00895705">
        <w:rPr>
          <w:rStyle w:val="FontStyle19"/>
          <w:sz w:val="24"/>
          <w:szCs w:val="24"/>
        </w:rPr>
        <w:t xml:space="preserve">авторской программы Н.И. </w:t>
      </w:r>
      <w:proofErr w:type="spellStart"/>
      <w:r w:rsidRPr="00895705">
        <w:rPr>
          <w:rStyle w:val="FontStyle19"/>
          <w:sz w:val="24"/>
          <w:szCs w:val="24"/>
        </w:rPr>
        <w:t>Роговцевой</w:t>
      </w:r>
      <w:proofErr w:type="spellEnd"/>
      <w:r w:rsidRPr="00895705">
        <w:rPr>
          <w:rStyle w:val="FontStyle19"/>
          <w:sz w:val="24"/>
          <w:szCs w:val="24"/>
        </w:rPr>
        <w:t xml:space="preserve"> «Технология», приведённой  в соответствие с требованиями Федерального компонента государственного стандарта начального образования  второго поколения (Москва, 2009г.)</w:t>
      </w:r>
      <w:r w:rsidRPr="00895705">
        <w:rPr>
          <w:rStyle w:val="FontStyle108"/>
          <w:sz w:val="24"/>
          <w:szCs w:val="24"/>
        </w:rPr>
        <w:t xml:space="preserve"> </w:t>
      </w:r>
    </w:p>
    <w:p w:rsidR="00D07F9E" w:rsidRPr="00AF0AF8" w:rsidRDefault="00D07F9E" w:rsidP="0064321F">
      <w:pPr>
        <w:pStyle w:val="Style1"/>
        <w:widowControl/>
        <w:numPr>
          <w:ilvl w:val="0"/>
          <w:numId w:val="1"/>
        </w:numPr>
        <w:jc w:val="both"/>
        <w:rPr>
          <w:rStyle w:val="FontStyle108"/>
          <w:b w:val="0"/>
          <w:sz w:val="24"/>
          <w:szCs w:val="24"/>
        </w:rPr>
      </w:pPr>
      <w:r w:rsidRPr="00AF0AF8">
        <w:rPr>
          <w:rStyle w:val="FontStyle108"/>
          <w:b w:val="0"/>
          <w:sz w:val="24"/>
          <w:szCs w:val="24"/>
        </w:rPr>
        <w:t>Сборника рабочих программ  « Школа России» 1 -4 классы, Москва, Просвещение,  2011.,</w:t>
      </w:r>
    </w:p>
    <w:p w:rsidR="00C626EC" w:rsidRPr="00895705" w:rsidRDefault="00D07F9E" w:rsidP="00AF0AF8">
      <w:pPr>
        <w:widowControl w:val="0"/>
        <w:spacing w:before="60"/>
        <w:jc w:val="both"/>
      </w:pPr>
      <w:r w:rsidRPr="00895705">
        <w:rPr>
          <w:b/>
        </w:rPr>
        <w:t>Для реализации программного содержания</w:t>
      </w:r>
      <w:r w:rsidRPr="00895705">
        <w:t xml:space="preserve"> используется учебник «Технология»  Н.И. </w:t>
      </w:r>
      <w:proofErr w:type="spellStart"/>
      <w:r w:rsidRPr="00895705">
        <w:t>РоговцевойН.В</w:t>
      </w:r>
      <w:proofErr w:type="spellEnd"/>
      <w:r w:rsidRPr="00895705">
        <w:t>. Богдановой и др.,2013 г.</w:t>
      </w:r>
    </w:p>
    <w:p w:rsidR="00BF62B1" w:rsidRPr="00895705" w:rsidRDefault="00BF62B1" w:rsidP="00AF0AF8">
      <w:pPr>
        <w:ind w:firstLine="360"/>
        <w:jc w:val="both"/>
        <w:rPr>
          <w:rStyle w:val="FontStyle12"/>
          <w:rFonts w:ascii="Times New Roman" w:hAnsi="Times New Roman"/>
          <w:sz w:val="24"/>
        </w:rPr>
      </w:pPr>
      <w:r w:rsidRPr="00895705">
        <w:t xml:space="preserve">Особенностью программы является то, что она обеспечивает изучение начального курса  технологии   через </w:t>
      </w:r>
      <w:r w:rsidRPr="00895705">
        <w:rPr>
          <w:i/>
        </w:rPr>
        <w:t>осмысление младшим школьником  деятельности человека</w:t>
      </w:r>
      <w:r w:rsidRPr="00895705"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895705">
        <w:rPr>
          <w:i/>
        </w:rPr>
        <w:t>продуктивной проектной деятельности</w:t>
      </w:r>
      <w:r w:rsidRPr="00895705">
        <w:t xml:space="preserve">. Формирование конструкторско-технологических знаний и умений происходит в процессе работы  с </w:t>
      </w:r>
      <w:r w:rsidRPr="00895705">
        <w:rPr>
          <w:i/>
        </w:rPr>
        <w:t>технологической картой.</w:t>
      </w:r>
      <w:r w:rsidRPr="00895705">
        <w:t xml:space="preserve"> Основные содержательные линии «Технологии» определены стандартом начального образования и представлены </w:t>
      </w:r>
      <w:r w:rsidRPr="00895705">
        <w:rPr>
          <w:b/>
          <w:bCs/>
          <w:color w:val="000000"/>
        </w:rPr>
        <w:t>5 разделами:</w:t>
      </w:r>
      <w:r w:rsidRPr="00895705">
        <w:rPr>
          <w:rStyle w:val="FontStyle12"/>
          <w:rFonts w:ascii="Times New Roman" w:hAnsi="Times New Roman"/>
          <w:sz w:val="24"/>
        </w:rPr>
        <w:t xml:space="preserve"> </w:t>
      </w:r>
    </w:p>
    <w:p w:rsidR="00BF62B1" w:rsidRPr="00895705" w:rsidRDefault="00BF62B1" w:rsidP="0064321F">
      <w:pPr>
        <w:pStyle w:val="a5"/>
        <w:numPr>
          <w:ilvl w:val="0"/>
          <w:numId w:val="7"/>
        </w:numPr>
        <w:contextualSpacing/>
        <w:jc w:val="both"/>
        <w:rPr>
          <w:rStyle w:val="FontStyle12"/>
          <w:rFonts w:ascii="Times New Roman" w:hAnsi="Times New Roman"/>
          <w:b/>
          <w:sz w:val="24"/>
        </w:rPr>
      </w:pPr>
      <w:r w:rsidRPr="00895705">
        <w:rPr>
          <w:rStyle w:val="FontStyle12"/>
          <w:rFonts w:ascii="Times New Roman" w:hAnsi="Times New Roman"/>
          <w:sz w:val="24"/>
        </w:rPr>
        <w:t>«Давай познакомимся»,</w:t>
      </w:r>
    </w:p>
    <w:p w:rsidR="00BF62B1" w:rsidRPr="00895705" w:rsidRDefault="00BF62B1" w:rsidP="0064321F">
      <w:pPr>
        <w:numPr>
          <w:ilvl w:val="0"/>
          <w:numId w:val="6"/>
        </w:numPr>
        <w:suppressAutoHyphens w:val="0"/>
        <w:jc w:val="both"/>
      </w:pPr>
      <w:r w:rsidRPr="00895705">
        <w:t xml:space="preserve">«Человек и земля», </w:t>
      </w:r>
    </w:p>
    <w:p w:rsidR="00BF62B1" w:rsidRPr="00895705" w:rsidRDefault="00BF62B1" w:rsidP="0064321F">
      <w:pPr>
        <w:numPr>
          <w:ilvl w:val="0"/>
          <w:numId w:val="6"/>
        </w:numPr>
        <w:suppressAutoHyphens w:val="0"/>
        <w:jc w:val="both"/>
      </w:pPr>
      <w:r w:rsidRPr="00895705">
        <w:t xml:space="preserve">«Человек и вода», </w:t>
      </w:r>
    </w:p>
    <w:p w:rsidR="00BF62B1" w:rsidRPr="00895705" w:rsidRDefault="00BF62B1" w:rsidP="0064321F">
      <w:pPr>
        <w:numPr>
          <w:ilvl w:val="0"/>
          <w:numId w:val="6"/>
        </w:numPr>
        <w:suppressAutoHyphens w:val="0"/>
        <w:jc w:val="both"/>
      </w:pPr>
      <w:r w:rsidRPr="00895705">
        <w:t xml:space="preserve">«Человек и воздух», </w:t>
      </w:r>
    </w:p>
    <w:p w:rsidR="00BF62B1" w:rsidRPr="00895705" w:rsidRDefault="00BF62B1" w:rsidP="0064321F">
      <w:pPr>
        <w:numPr>
          <w:ilvl w:val="0"/>
          <w:numId w:val="6"/>
        </w:numPr>
        <w:suppressAutoHyphens w:val="0"/>
        <w:jc w:val="both"/>
      </w:pPr>
      <w:r w:rsidRPr="00895705">
        <w:t>«Человек и информация».</w:t>
      </w:r>
    </w:p>
    <w:p w:rsidR="00330B1B" w:rsidRPr="00895705" w:rsidRDefault="00330B1B" w:rsidP="00895705">
      <w:pPr>
        <w:pStyle w:val="Style4"/>
        <w:widowControl/>
        <w:spacing w:line="240" w:lineRule="auto"/>
        <w:ind w:firstLine="278"/>
        <w:rPr>
          <w:rStyle w:val="FontStyle21"/>
          <w:sz w:val="24"/>
          <w:szCs w:val="24"/>
        </w:rPr>
      </w:pPr>
      <w:r w:rsidRPr="00895705">
        <w:rPr>
          <w:rStyle w:val="FontStyle21"/>
          <w:b/>
          <w:sz w:val="24"/>
          <w:szCs w:val="24"/>
        </w:rPr>
        <w:t>Учебный предмет «Технология»</w:t>
      </w:r>
      <w:r w:rsidRPr="00895705">
        <w:rPr>
          <w:rStyle w:val="FontStyle21"/>
          <w:sz w:val="24"/>
          <w:szCs w:val="24"/>
        </w:rPr>
        <w:t xml:space="preserve"> имеет практико-ориентированную на</w:t>
      </w:r>
      <w:r w:rsidRPr="00895705">
        <w:rPr>
          <w:rStyle w:val="FontStyle21"/>
          <w:sz w:val="24"/>
          <w:szCs w:val="24"/>
        </w:rPr>
        <w:softHyphen/>
        <w:t>правленность. Его содержание не только даёт ребёнку представление о тех</w:t>
      </w:r>
      <w:r w:rsidRPr="00895705">
        <w:rPr>
          <w:rStyle w:val="FontStyle21"/>
          <w:sz w:val="24"/>
          <w:szCs w:val="24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895705">
        <w:rPr>
          <w:rStyle w:val="FontStyle21"/>
          <w:sz w:val="24"/>
          <w:szCs w:val="24"/>
        </w:rPr>
        <w:softHyphen/>
        <w:t xml:space="preserve">нической документации, но и показывает, как использовать эти знания в разных сферах учебной и </w:t>
      </w:r>
      <w:proofErr w:type="spellStart"/>
      <w:r w:rsidRPr="00895705">
        <w:rPr>
          <w:rStyle w:val="FontStyle21"/>
          <w:sz w:val="24"/>
          <w:szCs w:val="24"/>
        </w:rPr>
        <w:t>внеучебной</w:t>
      </w:r>
      <w:proofErr w:type="spellEnd"/>
      <w:r w:rsidRPr="00895705">
        <w:rPr>
          <w:rStyle w:val="FontStyle21"/>
          <w:sz w:val="24"/>
          <w:szCs w:val="24"/>
        </w:rPr>
        <w:t xml:space="preserve"> деятельности (при поиске информа</w:t>
      </w:r>
      <w:r w:rsidRPr="00895705">
        <w:rPr>
          <w:rStyle w:val="FontStyle21"/>
          <w:sz w:val="24"/>
          <w:szCs w:val="24"/>
        </w:rPr>
        <w:softHyphen/>
        <w:t>ции, усвоении новых знаний, выполнении практических заданий).</w:t>
      </w:r>
    </w:p>
    <w:p w:rsidR="00330B1B" w:rsidRPr="00895705" w:rsidRDefault="00330B1B" w:rsidP="00895705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895705">
        <w:rPr>
          <w:rStyle w:val="FontStyle21"/>
          <w:sz w:val="24"/>
          <w:szCs w:val="24"/>
        </w:rPr>
        <w:t>Практическая деятельность на уроках технологии является средством об</w:t>
      </w:r>
      <w:r w:rsidRPr="00895705">
        <w:rPr>
          <w:rStyle w:val="FontStyle21"/>
          <w:sz w:val="24"/>
          <w:szCs w:val="24"/>
        </w:rPr>
        <w:softHyphen/>
        <w:t>щего развития ребёнка, становления социально значимых личностных ка</w:t>
      </w:r>
      <w:r w:rsidRPr="00895705">
        <w:rPr>
          <w:rStyle w:val="FontStyle21"/>
          <w:sz w:val="24"/>
          <w:szCs w:val="24"/>
        </w:rPr>
        <w:softHyphen/>
        <w:t>честв, а также формирования системы специальных технологических и уни</w:t>
      </w:r>
      <w:r w:rsidRPr="00895705">
        <w:rPr>
          <w:rStyle w:val="FontStyle21"/>
          <w:sz w:val="24"/>
          <w:szCs w:val="24"/>
        </w:rPr>
        <w:softHyphen/>
        <w:t>версальных учебных действий.</w:t>
      </w:r>
    </w:p>
    <w:p w:rsidR="00330B1B" w:rsidRPr="00C37D65" w:rsidRDefault="00330B1B" w:rsidP="00895705">
      <w:pPr>
        <w:pStyle w:val="Style4"/>
        <w:widowControl/>
        <w:spacing w:line="240" w:lineRule="auto"/>
        <w:ind w:left="307" w:firstLine="0"/>
        <w:rPr>
          <w:rStyle w:val="FontStyle21"/>
          <w:b/>
          <w:sz w:val="24"/>
          <w:szCs w:val="24"/>
          <w:u w:val="single"/>
        </w:rPr>
      </w:pPr>
      <w:r w:rsidRPr="00C37D65">
        <w:rPr>
          <w:rStyle w:val="FontStyle20"/>
          <w:sz w:val="24"/>
          <w:szCs w:val="24"/>
          <w:u w:val="single"/>
        </w:rPr>
        <w:t xml:space="preserve">Цели </w:t>
      </w:r>
      <w:r w:rsidRPr="00C37D65">
        <w:rPr>
          <w:rStyle w:val="FontStyle21"/>
          <w:b/>
          <w:sz w:val="24"/>
          <w:szCs w:val="24"/>
          <w:u w:val="single"/>
        </w:rPr>
        <w:t>изучения технологии в начальной школе:</w:t>
      </w:r>
    </w:p>
    <w:p w:rsidR="00330B1B" w:rsidRPr="00895705" w:rsidRDefault="00330B1B" w:rsidP="0064321F">
      <w:pPr>
        <w:pStyle w:val="Style5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298" w:firstLine="0"/>
        <w:rPr>
          <w:rStyle w:val="FontStyle21"/>
          <w:sz w:val="24"/>
          <w:szCs w:val="24"/>
        </w:rPr>
      </w:pPr>
      <w:r w:rsidRPr="00895705">
        <w:rPr>
          <w:rStyle w:val="FontStyle21"/>
          <w:sz w:val="24"/>
          <w:szCs w:val="24"/>
        </w:rPr>
        <w:t>приобретение личного опыта как основы обучения и познания;</w:t>
      </w:r>
    </w:p>
    <w:p w:rsidR="00330B1B" w:rsidRPr="00895705" w:rsidRDefault="00330B1B" w:rsidP="0064321F">
      <w:pPr>
        <w:pStyle w:val="Style5"/>
        <w:widowControl/>
        <w:numPr>
          <w:ilvl w:val="0"/>
          <w:numId w:val="3"/>
        </w:numPr>
        <w:tabs>
          <w:tab w:val="left" w:pos="499"/>
        </w:tabs>
        <w:spacing w:line="240" w:lineRule="auto"/>
        <w:rPr>
          <w:rStyle w:val="FontStyle21"/>
          <w:sz w:val="24"/>
          <w:szCs w:val="24"/>
        </w:rPr>
      </w:pPr>
      <w:r w:rsidRPr="00895705">
        <w:rPr>
          <w:rStyle w:val="FontStyle21"/>
          <w:sz w:val="24"/>
          <w:szCs w:val="24"/>
        </w:rPr>
        <w:t>приобретение первоначального опыта практической преобразователь</w:t>
      </w:r>
      <w:r w:rsidRPr="00895705">
        <w:rPr>
          <w:rStyle w:val="FontStyle21"/>
          <w:sz w:val="24"/>
          <w:szCs w:val="24"/>
        </w:rPr>
        <w:softHyphen/>
        <w:t>ной деятельности на основе овладения технологическими знаниями, техни</w:t>
      </w:r>
      <w:r w:rsidRPr="00895705">
        <w:rPr>
          <w:rStyle w:val="FontStyle21"/>
          <w:sz w:val="24"/>
          <w:szCs w:val="24"/>
        </w:rPr>
        <w:softHyphen/>
        <w:t>ко-технологическими умениями и проектной деятельностью;</w:t>
      </w:r>
    </w:p>
    <w:p w:rsidR="00330B1B" w:rsidRPr="00895705" w:rsidRDefault="00330B1B" w:rsidP="0064321F">
      <w:pPr>
        <w:pStyle w:val="Style5"/>
        <w:widowControl/>
        <w:numPr>
          <w:ilvl w:val="0"/>
          <w:numId w:val="4"/>
        </w:numPr>
        <w:tabs>
          <w:tab w:val="left" w:pos="494"/>
        </w:tabs>
        <w:spacing w:line="240" w:lineRule="auto"/>
        <w:ind w:firstLine="288"/>
        <w:rPr>
          <w:rStyle w:val="FontStyle21"/>
          <w:sz w:val="24"/>
          <w:szCs w:val="24"/>
        </w:rPr>
      </w:pPr>
      <w:r w:rsidRPr="00895705">
        <w:rPr>
          <w:rStyle w:val="FontStyle21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330B1B" w:rsidRPr="00895705" w:rsidRDefault="00330B1B" w:rsidP="00895705">
      <w:pPr>
        <w:pStyle w:val="Style4"/>
        <w:widowControl/>
        <w:spacing w:line="240" w:lineRule="auto"/>
        <w:ind w:left="288" w:firstLine="0"/>
        <w:rPr>
          <w:rStyle w:val="FontStyle21"/>
          <w:sz w:val="24"/>
          <w:szCs w:val="24"/>
        </w:rPr>
      </w:pPr>
      <w:r w:rsidRPr="00895705">
        <w:rPr>
          <w:rStyle w:val="FontStyle21"/>
          <w:sz w:val="24"/>
          <w:szCs w:val="24"/>
        </w:rPr>
        <w:t>Теоретической основой данной программы являются:</w:t>
      </w:r>
    </w:p>
    <w:p w:rsidR="00330B1B" w:rsidRPr="00895705" w:rsidRDefault="00330B1B" w:rsidP="0064321F">
      <w:pPr>
        <w:pStyle w:val="Style5"/>
        <w:widowControl/>
        <w:numPr>
          <w:ilvl w:val="0"/>
          <w:numId w:val="4"/>
        </w:numPr>
        <w:tabs>
          <w:tab w:val="left" w:pos="494"/>
        </w:tabs>
        <w:spacing w:line="240" w:lineRule="auto"/>
        <w:ind w:right="5" w:firstLine="288"/>
        <w:rPr>
          <w:rStyle w:val="FontStyle21"/>
          <w:sz w:val="24"/>
          <w:szCs w:val="24"/>
        </w:rPr>
      </w:pPr>
      <w:r w:rsidRPr="00895705">
        <w:rPr>
          <w:rStyle w:val="FontStyle21"/>
          <w:sz w:val="24"/>
          <w:szCs w:val="24"/>
        </w:rPr>
        <w:t>системно-</w:t>
      </w:r>
      <w:proofErr w:type="spellStart"/>
      <w:r w:rsidRPr="00895705">
        <w:rPr>
          <w:rStyle w:val="FontStyle21"/>
          <w:sz w:val="24"/>
          <w:szCs w:val="24"/>
        </w:rPr>
        <w:t>деятельностный</w:t>
      </w:r>
      <w:proofErr w:type="spellEnd"/>
      <w:r w:rsidRPr="00895705">
        <w:rPr>
          <w:rStyle w:val="FontStyle21"/>
          <w:sz w:val="24"/>
          <w:szCs w:val="24"/>
        </w:rPr>
        <w:t xml:space="preserve"> подход — обучение на основе реализации в образовательном процессе теории деятельности, которое обеспечивает пере</w:t>
      </w:r>
      <w:r w:rsidRPr="00895705">
        <w:rPr>
          <w:rStyle w:val="FontStyle21"/>
          <w:sz w:val="24"/>
          <w:szCs w:val="24"/>
        </w:rPr>
        <w:softHyphen/>
        <w:t>ход внешних действий во внутренние умственные процессы и формирова</w:t>
      </w:r>
      <w:r w:rsidRPr="00895705">
        <w:rPr>
          <w:rStyle w:val="FontStyle21"/>
          <w:sz w:val="24"/>
          <w:szCs w:val="24"/>
        </w:rPr>
        <w:softHyphen/>
        <w:t>ние психических действий субъекта из внешних, материальных (материали</w:t>
      </w:r>
      <w:r w:rsidRPr="00895705">
        <w:rPr>
          <w:rStyle w:val="FontStyle21"/>
          <w:sz w:val="24"/>
          <w:szCs w:val="24"/>
        </w:rPr>
        <w:softHyphen/>
        <w:t xml:space="preserve">зованных) действий </w:t>
      </w:r>
      <w:proofErr w:type="gramStart"/>
      <w:r w:rsidRPr="00895705">
        <w:rPr>
          <w:rStyle w:val="FontStyle21"/>
          <w:sz w:val="24"/>
          <w:szCs w:val="24"/>
        </w:rPr>
        <w:t>с</w:t>
      </w:r>
      <w:proofErr w:type="gramEnd"/>
      <w:r w:rsidR="00C626EC" w:rsidRPr="00895705">
        <w:rPr>
          <w:rStyle w:val="FontStyle21"/>
          <w:sz w:val="24"/>
          <w:szCs w:val="24"/>
        </w:rPr>
        <w:t xml:space="preserve"> последующей их </w:t>
      </w:r>
      <w:proofErr w:type="spellStart"/>
      <w:r w:rsidR="00C626EC" w:rsidRPr="00895705">
        <w:rPr>
          <w:rStyle w:val="FontStyle21"/>
          <w:sz w:val="24"/>
          <w:szCs w:val="24"/>
        </w:rPr>
        <w:t>интериоризацией</w:t>
      </w:r>
      <w:proofErr w:type="spellEnd"/>
      <w:r w:rsidR="00C626EC" w:rsidRPr="00895705">
        <w:rPr>
          <w:rStyle w:val="FontStyle21"/>
          <w:sz w:val="24"/>
          <w:szCs w:val="24"/>
        </w:rPr>
        <w:t>.</w:t>
      </w:r>
    </w:p>
    <w:p w:rsidR="00330B1B" w:rsidRPr="00895705" w:rsidRDefault="00330B1B" w:rsidP="0064321F">
      <w:pPr>
        <w:pStyle w:val="Style5"/>
        <w:widowControl/>
        <w:numPr>
          <w:ilvl w:val="0"/>
          <w:numId w:val="4"/>
        </w:numPr>
        <w:tabs>
          <w:tab w:val="left" w:pos="494"/>
        </w:tabs>
        <w:spacing w:line="240" w:lineRule="auto"/>
        <w:ind w:firstLine="288"/>
        <w:rPr>
          <w:rStyle w:val="FontStyle21"/>
          <w:sz w:val="24"/>
          <w:szCs w:val="24"/>
        </w:rPr>
      </w:pPr>
      <w:r w:rsidRPr="00895705">
        <w:rPr>
          <w:rStyle w:val="FontStyle21"/>
          <w:sz w:val="24"/>
          <w:szCs w:val="24"/>
        </w:rPr>
        <w:t>теория развития личности учащегося на основе освоения универсаль</w:t>
      </w:r>
      <w:r w:rsidRPr="00895705">
        <w:rPr>
          <w:rStyle w:val="FontStyle21"/>
          <w:sz w:val="24"/>
          <w:szCs w:val="24"/>
        </w:rPr>
        <w:softHyphen/>
        <w:t>ных способов деятельности — понимание процесса учения не только как усвоение системы знаний, умений и навыков, составляющих инструменталь</w:t>
      </w:r>
      <w:r w:rsidRPr="00895705">
        <w:rPr>
          <w:rStyle w:val="FontStyle21"/>
          <w:sz w:val="24"/>
          <w:szCs w:val="24"/>
        </w:rPr>
        <w:softHyphen/>
        <w:t>ную основу компетенций учащегося, но и как процесс развития личности, обретения духовно-нравственного и социального опыта.</w:t>
      </w:r>
    </w:p>
    <w:p w:rsidR="00330B1B" w:rsidRPr="00C37D65" w:rsidRDefault="00330B1B" w:rsidP="00895705">
      <w:pPr>
        <w:pStyle w:val="Style4"/>
        <w:widowControl/>
        <w:spacing w:line="240" w:lineRule="auto"/>
        <w:ind w:left="293" w:firstLine="0"/>
        <w:rPr>
          <w:rStyle w:val="FontStyle21"/>
          <w:b/>
          <w:sz w:val="24"/>
          <w:szCs w:val="24"/>
          <w:u w:val="single"/>
        </w:rPr>
      </w:pPr>
      <w:r w:rsidRPr="00C37D65">
        <w:rPr>
          <w:rStyle w:val="FontStyle21"/>
          <w:b/>
          <w:sz w:val="24"/>
          <w:szCs w:val="24"/>
          <w:u w:val="single"/>
        </w:rPr>
        <w:lastRenderedPageBreak/>
        <w:t xml:space="preserve">Основные </w:t>
      </w:r>
      <w:r w:rsidRPr="00C37D65">
        <w:rPr>
          <w:rStyle w:val="FontStyle20"/>
          <w:sz w:val="24"/>
          <w:szCs w:val="24"/>
          <w:u w:val="single"/>
        </w:rPr>
        <w:t>задачи</w:t>
      </w:r>
      <w:r w:rsidRPr="00C37D65">
        <w:rPr>
          <w:rStyle w:val="FontStyle20"/>
          <w:b w:val="0"/>
          <w:sz w:val="24"/>
          <w:szCs w:val="24"/>
          <w:u w:val="single"/>
        </w:rPr>
        <w:t xml:space="preserve"> </w:t>
      </w:r>
      <w:r w:rsidRPr="00C37D65">
        <w:rPr>
          <w:rStyle w:val="FontStyle21"/>
          <w:b/>
          <w:sz w:val="24"/>
          <w:szCs w:val="24"/>
          <w:u w:val="single"/>
        </w:rPr>
        <w:t>курса:</w:t>
      </w:r>
    </w:p>
    <w:p w:rsidR="00330B1B" w:rsidRPr="00895705" w:rsidRDefault="00330B1B" w:rsidP="0064321F">
      <w:pPr>
        <w:pStyle w:val="Style5"/>
        <w:widowControl/>
        <w:numPr>
          <w:ilvl w:val="0"/>
          <w:numId w:val="4"/>
        </w:numPr>
        <w:tabs>
          <w:tab w:val="left" w:pos="494"/>
        </w:tabs>
        <w:spacing w:line="240" w:lineRule="auto"/>
        <w:ind w:right="14" w:firstLine="288"/>
        <w:rPr>
          <w:rStyle w:val="FontStyle21"/>
          <w:sz w:val="24"/>
          <w:szCs w:val="24"/>
        </w:rPr>
      </w:pPr>
      <w:r w:rsidRPr="00C37D65">
        <w:rPr>
          <w:rStyle w:val="FontStyle21"/>
          <w:sz w:val="24"/>
          <w:szCs w:val="24"/>
        </w:rPr>
        <w:t>духовно-нравственное</w:t>
      </w:r>
      <w:r w:rsidRPr="00895705">
        <w:rPr>
          <w:rStyle w:val="FontStyle21"/>
          <w:sz w:val="24"/>
          <w:szCs w:val="24"/>
        </w:rPr>
        <w:t xml:space="preserve"> развитие учащихся; освоение нравственно-эти</w:t>
      </w:r>
      <w:r w:rsidRPr="00895705">
        <w:rPr>
          <w:rStyle w:val="FontStyle21"/>
          <w:sz w:val="24"/>
          <w:szCs w:val="24"/>
        </w:rPr>
        <w:softHyphen/>
        <w:t>ческого и социально-исторического опыта человечества, отражённого в ма</w:t>
      </w:r>
      <w:r w:rsidRPr="00895705">
        <w:rPr>
          <w:rStyle w:val="FontStyle21"/>
          <w:sz w:val="24"/>
          <w:szCs w:val="24"/>
        </w:rPr>
        <w:softHyphen/>
        <w:t>териальной культуре; развитие эмоционально-ценностного отношения к со</w:t>
      </w:r>
      <w:r w:rsidRPr="00895705">
        <w:rPr>
          <w:rStyle w:val="FontStyle21"/>
          <w:sz w:val="24"/>
          <w:szCs w:val="24"/>
        </w:rPr>
        <w:softHyphen/>
        <w:t>циальному миру и миру природы через формирование позитивного отноше</w:t>
      </w:r>
      <w:r w:rsidRPr="00895705">
        <w:rPr>
          <w:rStyle w:val="FontStyle21"/>
          <w:sz w:val="24"/>
          <w:szCs w:val="24"/>
        </w:rPr>
        <w:softHyphen/>
        <w:t>ния к труду и людям труда; знакомство с современными профессиями;</w:t>
      </w:r>
    </w:p>
    <w:p w:rsidR="00330B1B" w:rsidRPr="00895705" w:rsidRDefault="00330B1B" w:rsidP="0064321F">
      <w:pPr>
        <w:pStyle w:val="Style5"/>
        <w:widowControl/>
        <w:numPr>
          <w:ilvl w:val="0"/>
          <w:numId w:val="4"/>
        </w:numPr>
        <w:tabs>
          <w:tab w:val="left" w:pos="494"/>
        </w:tabs>
        <w:spacing w:line="240" w:lineRule="auto"/>
        <w:ind w:right="5" w:firstLine="288"/>
        <w:rPr>
          <w:rStyle w:val="FontStyle21"/>
          <w:sz w:val="24"/>
          <w:szCs w:val="24"/>
        </w:rPr>
      </w:pPr>
      <w:r w:rsidRPr="00895705">
        <w:rPr>
          <w:rStyle w:val="FontStyle21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330B1B" w:rsidRPr="00895705" w:rsidRDefault="00330B1B" w:rsidP="0064321F">
      <w:pPr>
        <w:pStyle w:val="Style5"/>
        <w:widowControl/>
        <w:numPr>
          <w:ilvl w:val="0"/>
          <w:numId w:val="4"/>
        </w:numPr>
        <w:tabs>
          <w:tab w:val="left" w:pos="494"/>
        </w:tabs>
        <w:spacing w:line="240" w:lineRule="auto"/>
        <w:ind w:right="14" w:firstLine="288"/>
        <w:rPr>
          <w:rStyle w:val="FontStyle21"/>
          <w:sz w:val="24"/>
          <w:szCs w:val="24"/>
        </w:rPr>
      </w:pPr>
      <w:r w:rsidRPr="00895705">
        <w:rPr>
          <w:rStyle w:val="FontStyle21"/>
          <w:sz w:val="24"/>
          <w:szCs w:val="24"/>
        </w:rPr>
        <w:t>формирование целостной картины мира (образа мира) на основе по</w:t>
      </w:r>
      <w:r w:rsidRPr="00895705">
        <w:rPr>
          <w:rStyle w:val="FontStyle21"/>
          <w:sz w:val="24"/>
          <w:szCs w:val="24"/>
        </w:rPr>
        <w:softHyphen/>
        <w:t>знания мира через осмысление духовно-психологического содержания пред</w:t>
      </w:r>
      <w:r w:rsidRPr="00895705">
        <w:rPr>
          <w:rStyle w:val="FontStyle21"/>
          <w:sz w:val="24"/>
          <w:szCs w:val="24"/>
        </w:rPr>
        <w:softHyphen/>
        <w:t>метного мира и его единства с миром природы, на основе освоения трудо</w:t>
      </w:r>
      <w:r w:rsidRPr="00895705">
        <w:rPr>
          <w:rStyle w:val="FontStyle21"/>
          <w:sz w:val="24"/>
          <w:szCs w:val="24"/>
        </w:rPr>
        <w:softHyphen/>
        <w:t>вых умений и навыков, осмысления технологии процесса изготовления из</w:t>
      </w:r>
      <w:r w:rsidRPr="00895705">
        <w:rPr>
          <w:rStyle w:val="FontStyle21"/>
          <w:sz w:val="24"/>
          <w:szCs w:val="24"/>
        </w:rPr>
        <w:softHyphen/>
        <w:t>делий в проектной деятельности;</w:t>
      </w:r>
    </w:p>
    <w:p w:rsidR="00330B1B" w:rsidRPr="00895705" w:rsidRDefault="00330B1B" w:rsidP="0064321F">
      <w:pPr>
        <w:pStyle w:val="Style5"/>
        <w:widowControl/>
        <w:numPr>
          <w:ilvl w:val="0"/>
          <w:numId w:val="4"/>
        </w:numPr>
        <w:tabs>
          <w:tab w:val="left" w:pos="494"/>
        </w:tabs>
        <w:spacing w:line="240" w:lineRule="auto"/>
        <w:ind w:firstLine="288"/>
        <w:rPr>
          <w:rStyle w:val="FontStyle21"/>
          <w:sz w:val="24"/>
          <w:szCs w:val="24"/>
        </w:rPr>
      </w:pPr>
      <w:r w:rsidRPr="00895705">
        <w:rPr>
          <w:rStyle w:val="FontStyle21"/>
          <w:sz w:val="24"/>
          <w:szCs w:val="24"/>
        </w:rPr>
        <w:t>развитие познавательных мотивов, интересов, инициативности, любо</w:t>
      </w:r>
      <w:r w:rsidRPr="00895705">
        <w:rPr>
          <w:rStyle w:val="FontStyle21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895705">
        <w:rPr>
          <w:rStyle w:val="FontStyle21"/>
          <w:sz w:val="24"/>
          <w:szCs w:val="24"/>
        </w:rPr>
        <w:softHyphen/>
        <w:t>тивации успеха, готовности к действиям в новых условиях и нестандартных ситуациях;</w:t>
      </w:r>
    </w:p>
    <w:p w:rsidR="00330B1B" w:rsidRPr="00895705" w:rsidRDefault="00330B1B" w:rsidP="00895705">
      <w:pPr>
        <w:shd w:val="clear" w:color="auto" w:fill="FFFFFF"/>
        <w:jc w:val="both"/>
        <w:rPr>
          <w:rStyle w:val="FontStyle21"/>
          <w:sz w:val="24"/>
          <w:szCs w:val="24"/>
        </w:rPr>
      </w:pPr>
      <w:r w:rsidRPr="00895705">
        <w:rPr>
          <w:rStyle w:val="FontStyle21"/>
          <w:sz w:val="24"/>
          <w:szCs w:val="24"/>
        </w:rPr>
        <w:t>- формирование на основе овладения культурой проектной деятельности</w:t>
      </w:r>
    </w:p>
    <w:p w:rsidR="00C37D65" w:rsidRPr="00237956" w:rsidRDefault="00AF0AF8" w:rsidP="00C37D65">
      <w:pPr>
        <w:tabs>
          <w:tab w:val="num" w:pos="0"/>
        </w:tabs>
        <w:jc w:val="both"/>
        <w:rPr>
          <w:b/>
        </w:rPr>
      </w:pPr>
      <w:r w:rsidRPr="00237956">
        <w:rPr>
          <w:b/>
        </w:rPr>
        <w:tab/>
      </w:r>
      <w:r w:rsidR="00C37D65" w:rsidRPr="00237956">
        <w:rPr>
          <w:b/>
        </w:rPr>
        <w:t xml:space="preserve">На изучение курса «Технология» в </w:t>
      </w:r>
      <w:r w:rsidRPr="00237956">
        <w:rPr>
          <w:b/>
        </w:rPr>
        <w:t xml:space="preserve">4 </w:t>
      </w:r>
      <w:r w:rsidR="00C37D65" w:rsidRPr="00237956">
        <w:rPr>
          <w:b/>
        </w:rPr>
        <w:t xml:space="preserve">классе отводится 1 час в неделю. Программа рассчитана на 34 часа.(34 учебные недели). </w:t>
      </w:r>
    </w:p>
    <w:sectPr w:rsidR="00C37D65" w:rsidRPr="00237956" w:rsidSect="00AF0A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45328"/>
    <w:multiLevelType w:val="hybridMultilevel"/>
    <w:tmpl w:val="D9C4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43C29"/>
    <w:multiLevelType w:val="multilevel"/>
    <w:tmpl w:val="546C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5C0E66"/>
    <w:multiLevelType w:val="hybridMultilevel"/>
    <w:tmpl w:val="2DE4FCE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DC1F1F"/>
    <w:multiLevelType w:val="multilevel"/>
    <w:tmpl w:val="60F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443401"/>
    <w:multiLevelType w:val="multilevel"/>
    <w:tmpl w:val="8F2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26B5F"/>
    <w:multiLevelType w:val="multilevel"/>
    <w:tmpl w:val="C90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FE1E06"/>
    <w:multiLevelType w:val="hybridMultilevel"/>
    <w:tmpl w:val="E3E0A3D2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E36CF6"/>
    <w:multiLevelType w:val="multilevel"/>
    <w:tmpl w:val="C30C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51D44"/>
    <w:multiLevelType w:val="multilevel"/>
    <w:tmpl w:val="DD00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F72901"/>
    <w:multiLevelType w:val="multilevel"/>
    <w:tmpl w:val="82F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CF3E11"/>
    <w:multiLevelType w:val="hybridMultilevel"/>
    <w:tmpl w:val="843A2772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577A98"/>
    <w:multiLevelType w:val="multilevel"/>
    <w:tmpl w:val="B6DC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041F8D"/>
    <w:multiLevelType w:val="hybridMultilevel"/>
    <w:tmpl w:val="59A44B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B4181"/>
    <w:multiLevelType w:val="hybridMultilevel"/>
    <w:tmpl w:val="4250857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52A7B"/>
    <w:multiLevelType w:val="multilevel"/>
    <w:tmpl w:val="D090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DE3C06"/>
    <w:multiLevelType w:val="multilevel"/>
    <w:tmpl w:val="D72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954D6D"/>
    <w:multiLevelType w:val="multilevel"/>
    <w:tmpl w:val="15A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422439"/>
    <w:multiLevelType w:val="multilevel"/>
    <w:tmpl w:val="A3E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E52116"/>
    <w:multiLevelType w:val="hybridMultilevel"/>
    <w:tmpl w:val="095AFE1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A25D88"/>
    <w:multiLevelType w:val="multilevel"/>
    <w:tmpl w:val="DDE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37184F"/>
    <w:multiLevelType w:val="multilevel"/>
    <w:tmpl w:val="A7C6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ED6AE7"/>
    <w:multiLevelType w:val="hybridMultilevel"/>
    <w:tmpl w:val="E6F612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0"/>
  </w:num>
  <w:num w:numId="6">
    <w:abstractNumId w:val="17"/>
  </w:num>
  <w:num w:numId="7">
    <w:abstractNumId w:val="29"/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14"/>
  </w:num>
  <w:num w:numId="47">
    <w:abstractNumId w:val="9"/>
  </w:num>
  <w:num w:numId="48">
    <w:abstractNumId w:val="51"/>
  </w:num>
  <w:num w:numId="49">
    <w:abstractNumId w:val="2"/>
  </w:num>
  <w:num w:numId="50">
    <w:abstractNumId w:val="43"/>
  </w:num>
  <w:num w:numId="51">
    <w:abstractNumId w:val="48"/>
  </w:num>
  <w:num w:numId="52">
    <w:abstractNumId w:val="21"/>
  </w:num>
  <w:num w:numId="53">
    <w:abstractNumId w:val="5"/>
  </w:num>
  <w:num w:numId="54">
    <w:abstractNumId w:val="12"/>
  </w:num>
  <w:num w:numId="55">
    <w:abstractNumId w:val="27"/>
  </w:num>
  <w:num w:numId="56">
    <w:abstractNumId w:val="30"/>
  </w:num>
  <w:num w:numId="57">
    <w:abstractNumId w:val="39"/>
  </w:num>
  <w:num w:numId="58">
    <w:abstractNumId w:val="37"/>
  </w:num>
  <w:num w:numId="59">
    <w:abstractNumId w:val="58"/>
  </w:num>
  <w:num w:numId="60">
    <w:abstractNumId w:val="13"/>
  </w:num>
  <w:num w:numId="61">
    <w:abstractNumId w:val="50"/>
  </w:num>
  <w:num w:numId="62">
    <w:abstractNumId w:val="16"/>
  </w:num>
  <w:num w:numId="63">
    <w:abstractNumId w:val="2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09"/>
    <w:rsid w:val="000A73D9"/>
    <w:rsid w:val="000C1AC5"/>
    <w:rsid w:val="0010665D"/>
    <w:rsid w:val="00122769"/>
    <w:rsid w:val="00155D78"/>
    <w:rsid w:val="001D18B5"/>
    <w:rsid w:val="00224AB1"/>
    <w:rsid w:val="00237956"/>
    <w:rsid w:val="00253EA1"/>
    <w:rsid w:val="0027169D"/>
    <w:rsid w:val="00302ACD"/>
    <w:rsid w:val="00330B1B"/>
    <w:rsid w:val="003375EB"/>
    <w:rsid w:val="00340046"/>
    <w:rsid w:val="003510AE"/>
    <w:rsid w:val="00395670"/>
    <w:rsid w:val="00396237"/>
    <w:rsid w:val="003D38DE"/>
    <w:rsid w:val="003D5026"/>
    <w:rsid w:val="003F1386"/>
    <w:rsid w:val="004125F6"/>
    <w:rsid w:val="00412B71"/>
    <w:rsid w:val="004A0E13"/>
    <w:rsid w:val="00515822"/>
    <w:rsid w:val="00546FF8"/>
    <w:rsid w:val="005B7DF2"/>
    <w:rsid w:val="005E584B"/>
    <w:rsid w:val="005E5DBC"/>
    <w:rsid w:val="00632582"/>
    <w:rsid w:val="0064321F"/>
    <w:rsid w:val="006A5C19"/>
    <w:rsid w:val="007252D2"/>
    <w:rsid w:val="00741531"/>
    <w:rsid w:val="00755B79"/>
    <w:rsid w:val="007861A2"/>
    <w:rsid w:val="00796FE8"/>
    <w:rsid w:val="007E23AD"/>
    <w:rsid w:val="008239DD"/>
    <w:rsid w:val="00825156"/>
    <w:rsid w:val="00876312"/>
    <w:rsid w:val="008868E8"/>
    <w:rsid w:val="00895705"/>
    <w:rsid w:val="008B6E83"/>
    <w:rsid w:val="008D0F0F"/>
    <w:rsid w:val="008F0692"/>
    <w:rsid w:val="00941CF7"/>
    <w:rsid w:val="00982FDA"/>
    <w:rsid w:val="009F2701"/>
    <w:rsid w:val="00A50337"/>
    <w:rsid w:val="00AA72E4"/>
    <w:rsid w:val="00AF0AF8"/>
    <w:rsid w:val="00B00B79"/>
    <w:rsid w:val="00B05D46"/>
    <w:rsid w:val="00BB3892"/>
    <w:rsid w:val="00BC46A4"/>
    <w:rsid w:val="00BE1B65"/>
    <w:rsid w:val="00BF547B"/>
    <w:rsid w:val="00BF62B1"/>
    <w:rsid w:val="00C07304"/>
    <w:rsid w:val="00C3374F"/>
    <w:rsid w:val="00C37D65"/>
    <w:rsid w:val="00C626EC"/>
    <w:rsid w:val="00C81763"/>
    <w:rsid w:val="00CF2609"/>
    <w:rsid w:val="00D07F9E"/>
    <w:rsid w:val="00D67000"/>
    <w:rsid w:val="00D75742"/>
    <w:rsid w:val="00E1108E"/>
    <w:rsid w:val="00E26273"/>
    <w:rsid w:val="00E26F91"/>
    <w:rsid w:val="00E42823"/>
    <w:rsid w:val="00E456A1"/>
    <w:rsid w:val="00E45C71"/>
    <w:rsid w:val="00E477D0"/>
    <w:rsid w:val="00EA6711"/>
    <w:rsid w:val="00EE3FCD"/>
    <w:rsid w:val="00F12906"/>
    <w:rsid w:val="00F52394"/>
    <w:rsid w:val="00F524F7"/>
    <w:rsid w:val="00F61F1D"/>
    <w:rsid w:val="00F90766"/>
    <w:rsid w:val="00FB48F0"/>
    <w:rsid w:val="00FD640A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0B1B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F2609"/>
    <w:rPr>
      <w:rFonts w:ascii="Calibri" w:hAnsi="Calibri" w:cs="Calibri"/>
      <w:lang w:eastAsia="ru-RU"/>
    </w:rPr>
  </w:style>
  <w:style w:type="paragraph" w:styleId="a4">
    <w:name w:val="Body Text"/>
    <w:basedOn w:val="a"/>
    <w:link w:val="a3"/>
    <w:uiPriority w:val="99"/>
    <w:rsid w:val="00CF2609"/>
    <w:pPr>
      <w:suppressAutoHyphens w:val="0"/>
      <w:spacing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F2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F2609"/>
    <w:pPr>
      <w:suppressAutoHyphens w:val="0"/>
      <w:ind w:left="708"/>
    </w:pPr>
    <w:rPr>
      <w:lang w:eastAsia="ru-RU"/>
    </w:rPr>
  </w:style>
  <w:style w:type="paragraph" w:styleId="a6">
    <w:name w:val="Normal (Web)"/>
    <w:basedOn w:val="a"/>
    <w:unhideWhenUsed/>
    <w:rsid w:val="00CF260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Абзац списка1"/>
    <w:basedOn w:val="a"/>
    <w:rsid w:val="00CF260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2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D07F9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98">
    <w:name w:val="Font Style98"/>
    <w:basedOn w:val="a0"/>
    <w:rsid w:val="00D07F9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D07F9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D07F9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07F9E"/>
    <w:pPr>
      <w:widowControl w:val="0"/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lang w:eastAsia="ru-RU"/>
    </w:rPr>
  </w:style>
  <w:style w:type="character" w:customStyle="1" w:styleId="FontStyle21">
    <w:name w:val="Font Style21"/>
    <w:basedOn w:val="a0"/>
    <w:uiPriority w:val="99"/>
    <w:rsid w:val="00D07F9E"/>
    <w:rPr>
      <w:rFonts w:ascii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D07F9E"/>
    <w:pPr>
      <w:spacing w:after="0" w:line="240" w:lineRule="auto"/>
    </w:pPr>
    <w:rPr>
      <w:rFonts w:ascii="Edwardian Script ITC" w:eastAsia="Times New Roman" w:hAnsi="Edwardian Script ITC" w:cs="Times New Roman"/>
      <w:lang w:eastAsia="ru-RU"/>
    </w:rPr>
  </w:style>
  <w:style w:type="paragraph" w:customStyle="1" w:styleId="Style5">
    <w:name w:val="Style5"/>
    <w:basedOn w:val="a"/>
    <w:uiPriority w:val="99"/>
    <w:rsid w:val="00D07F9E"/>
    <w:pPr>
      <w:widowControl w:val="0"/>
      <w:suppressAutoHyphens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  <w:lang w:eastAsia="ru-RU"/>
    </w:rPr>
  </w:style>
  <w:style w:type="character" w:customStyle="1" w:styleId="FontStyle20">
    <w:name w:val="Font Style20"/>
    <w:basedOn w:val="a0"/>
    <w:uiPriority w:val="99"/>
    <w:rsid w:val="00D07F9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B00B79"/>
    <w:pPr>
      <w:widowControl w:val="0"/>
      <w:suppressAutoHyphens w:val="0"/>
      <w:autoSpaceDE w:val="0"/>
      <w:autoSpaceDN w:val="0"/>
      <w:adjustRightInd w:val="0"/>
      <w:spacing w:line="213" w:lineRule="exact"/>
      <w:ind w:firstLine="310"/>
      <w:jc w:val="both"/>
    </w:pPr>
    <w:rPr>
      <w:rFonts w:ascii="Georgia" w:hAnsi="Georgia"/>
      <w:lang w:eastAsia="ru-RU"/>
    </w:rPr>
  </w:style>
  <w:style w:type="character" w:customStyle="1" w:styleId="FontStyle12">
    <w:name w:val="Font Style12"/>
    <w:rsid w:val="00B00B79"/>
    <w:rPr>
      <w:rFonts w:ascii="Calibri" w:hAnsi="Calibri"/>
      <w:sz w:val="22"/>
    </w:rPr>
  </w:style>
  <w:style w:type="character" w:customStyle="1" w:styleId="FontStyle13">
    <w:name w:val="Font Style13"/>
    <w:uiPriority w:val="99"/>
    <w:rsid w:val="00B00B79"/>
    <w:rPr>
      <w:rFonts w:ascii="Verdana" w:hAnsi="Verdana"/>
      <w:b/>
      <w:i/>
      <w:sz w:val="18"/>
    </w:rPr>
  </w:style>
  <w:style w:type="character" w:customStyle="1" w:styleId="FontStyle22">
    <w:name w:val="Font Style22"/>
    <w:basedOn w:val="a0"/>
    <w:uiPriority w:val="99"/>
    <w:rsid w:val="00B00B79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330B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330B1B"/>
    <w:pPr>
      <w:spacing w:before="280" w:after="280"/>
      <w:ind w:firstLine="300"/>
      <w:jc w:val="both"/>
    </w:pPr>
    <w:rPr>
      <w:color w:val="213C48"/>
      <w:sz w:val="20"/>
      <w:szCs w:val="20"/>
    </w:rPr>
  </w:style>
  <w:style w:type="character" w:styleId="a9">
    <w:name w:val="Hyperlink"/>
    <w:basedOn w:val="a0"/>
    <w:uiPriority w:val="99"/>
    <w:rsid w:val="00796FE8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796FE8"/>
    <w:rPr>
      <w:rFonts w:cs="Times New Roman"/>
      <w:b/>
    </w:rPr>
  </w:style>
  <w:style w:type="character" w:customStyle="1" w:styleId="c3">
    <w:name w:val="c3"/>
    <w:basedOn w:val="a0"/>
    <w:rsid w:val="00BF62B1"/>
  </w:style>
  <w:style w:type="paragraph" w:customStyle="1" w:styleId="c1">
    <w:name w:val="c1"/>
    <w:basedOn w:val="a"/>
    <w:rsid w:val="00BF62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BF62B1"/>
  </w:style>
  <w:style w:type="character" w:customStyle="1" w:styleId="c2">
    <w:name w:val="c2"/>
    <w:basedOn w:val="a0"/>
    <w:rsid w:val="00BF62B1"/>
  </w:style>
  <w:style w:type="paragraph" w:customStyle="1" w:styleId="c0">
    <w:name w:val="c0"/>
    <w:basedOn w:val="a"/>
    <w:rsid w:val="00BF62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paragraphcxspmiddle">
    <w:name w:val="listparagraphcxspmiddle"/>
    <w:basedOn w:val="a"/>
    <w:rsid w:val="00BF62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paragraphcxsplast">
    <w:name w:val="listparagraphcxsplast"/>
    <w:basedOn w:val="a"/>
    <w:rsid w:val="00BF62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BF62B1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59"/>
    <w:rsid w:val="003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1B6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a8">
    <w:name w:val="Без интервала Знак"/>
    <w:basedOn w:val="a0"/>
    <w:link w:val="a7"/>
    <w:uiPriority w:val="1"/>
    <w:locked/>
    <w:rsid w:val="00C3374F"/>
    <w:rPr>
      <w:rFonts w:ascii="Edwardian Script ITC" w:eastAsia="Times New Roman" w:hAnsi="Edwardian Script ITC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0B1B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F2609"/>
    <w:rPr>
      <w:rFonts w:ascii="Calibri" w:hAnsi="Calibri" w:cs="Calibri"/>
      <w:lang w:eastAsia="ru-RU"/>
    </w:rPr>
  </w:style>
  <w:style w:type="paragraph" w:styleId="a4">
    <w:name w:val="Body Text"/>
    <w:basedOn w:val="a"/>
    <w:link w:val="a3"/>
    <w:uiPriority w:val="99"/>
    <w:rsid w:val="00CF2609"/>
    <w:pPr>
      <w:suppressAutoHyphens w:val="0"/>
      <w:spacing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F2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F2609"/>
    <w:pPr>
      <w:suppressAutoHyphens w:val="0"/>
      <w:ind w:left="708"/>
    </w:pPr>
    <w:rPr>
      <w:lang w:eastAsia="ru-RU"/>
    </w:rPr>
  </w:style>
  <w:style w:type="paragraph" w:styleId="a6">
    <w:name w:val="Normal (Web)"/>
    <w:basedOn w:val="a"/>
    <w:unhideWhenUsed/>
    <w:rsid w:val="00CF260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Абзац списка1"/>
    <w:basedOn w:val="a"/>
    <w:rsid w:val="00CF260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2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D07F9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98">
    <w:name w:val="Font Style98"/>
    <w:basedOn w:val="a0"/>
    <w:rsid w:val="00D07F9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D07F9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D07F9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07F9E"/>
    <w:pPr>
      <w:widowControl w:val="0"/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lang w:eastAsia="ru-RU"/>
    </w:rPr>
  </w:style>
  <w:style w:type="character" w:customStyle="1" w:styleId="FontStyle21">
    <w:name w:val="Font Style21"/>
    <w:basedOn w:val="a0"/>
    <w:uiPriority w:val="99"/>
    <w:rsid w:val="00D07F9E"/>
    <w:rPr>
      <w:rFonts w:ascii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D07F9E"/>
    <w:pPr>
      <w:spacing w:after="0" w:line="240" w:lineRule="auto"/>
    </w:pPr>
    <w:rPr>
      <w:rFonts w:ascii="Edwardian Script ITC" w:eastAsia="Times New Roman" w:hAnsi="Edwardian Script ITC" w:cs="Times New Roman"/>
      <w:lang w:eastAsia="ru-RU"/>
    </w:rPr>
  </w:style>
  <w:style w:type="paragraph" w:customStyle="1" w:styleId="Style5">
    <w:name w:val="Style5"/>
    <w:basedOn w:val="a"/>
    <w:uiPriority w:val="99"/>
    <w:rsid w:val="00D07F9E"/>
    <w:pPr>
      <w:widowControl w:val="0"/>
      <w:suppressAutoHyphens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  <w:lang w:eastAsia="ru-RU"/>
    </w:rPr>
  </w:style>
  <w:style w:type="character" w:customStyle="1" w:styleId="FontStyle20">
    <w:name w:val="Font Style20"/>
    <w:basedOn w:val="a0"/>
    <w:uiPriority w:val="99"/>
    <w:rsid w:val="00D07F9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B00B79"/>
    <w:pPr>
      <w:widowControl w:val="0"/>
      <w:suppressAutoHyphens w:val="0"/>
      <w:autoSpaceDE w:val="0"/>
      <w:autoSpaceDN w:val="0"/>
      <w:adjustRightInd w:val="0"/>
      <w:spacing w:line="213" w:lineRule="exact"/>
      <w:ind w:firstLine="310"/>
      <w:jc w:val="both"/>
    </w:pPr>
    <w:rPr>
      <w:rFonts w:ascii="Georgia" w:hAnsi="Georgia"/>
      <w:lang w:eastAsia="ru-RU"/>
    </w:rPr>
  </w:style>
  <w:style w:type="character" w:customStyle="1" w:styleId="FontStyle12">
    <w:name w:val="Font Style12"/>
    <w:rsid w:val="00B00B79"/>
    <w:rPr>
      <w:rFonts w:ascii="Calibri" w:hAnsi="Calibri"/>
      <w:sz w:val="22"/>
    </w:rPr>
  </w:style>
  <w:style w:type="character" w:customStyle="1" w:styleId="FontStyle13">
    <w:name w:val="Font Style13"/>
    <w:uiPriority w:val="99"/>
    <w:rsid w:val="00B00B79"/>
    <w:rPr>
      <w:rFonts w:ascii="Verdana" w:hAnsi="Verdana"/>
      <w:b/>
      <w:i/>
      <w:sz w:val="18"/>
    </w:rPr>
  </w:style>
  <w:style w:type="character" w:customStyle="1" w:styleId="FontStyle22">
    <w:name w:val="Font Style22"/>
    <w:basedOn w:val="a0"/>
    <w:uiPriority w:val="99"/>
    <w:rsid w:val="00B00B79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330B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330B1B"/>
    <w:pPr>
      <w:spacing w:before="280" w:after="280"/>
      <w:ind w:firstLine="300"/>
      <w:jc w:val="both"/>
    </w:pPr>
    <w:rPr>
      <w:color w:val="213C48"/>
      <w:sz w:val="20"/>
      <w:szCs w:val="20"/>
    </w:rPr>
  </w:style>
  <w:style w:type="character" w:styleId="a9">
    <w:name w:val="Hyperlink"/>
    <w:basedOn w:val="a0"/>
    <w:uiPriority w:val="99"/>
    <w:rsid w:val="00796FE8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796FE8"/>
    <w:rPr>
      <w:rFonts w:cs="Times New Roman"/>
      <w:b/>
    </w:rPr>
  </w:style>
  <w:style w:type="character" w:customStyle="1" w:styleId="c3">
    <w:name w:val="c3"/>
    <w:basedOn w:val="a0"/>
    <w:rsid w:val="00BF62B1"/>
  </w:style>
  <w:style w:type="paragraph" w:customStyle="1" w:styleId="c1">
    <w:name w:val="c1"/>
    <w:basedOn w:val="a"/>
    <w:rsid w:val="00BF62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BF62B1"/>
  </w:style>
  <w:style w:type="character" w:customStyle="1" w:styleId="c2">
    <w:name w:val="c2"/>
    <w:basedOn w:val="a0"/>
    <w:rsid w:val="00BF62B1"/>
  </w:style>
  <w:style w:type="paragraph" w:customStyle="1" w:styleId="c0">
    <w:name w:val="c0"/>
    <w:basedOn w:val="a"/>
    <w:rsid w:val="00BF62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paragraphcxspmiddle">
    <w:name w:val="listparagraphcxspmiddle"/>
    <w:basedOn w:val="a"/>
    <w:rsid w:val="00BF62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paragraphcxsplast">
    <w:name w:val="listparagraphcxsplast"/>
    <w:basedOn w:val="a"/>
    <w:rsid w:val="00BF62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BF62B1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59"/>
    <w:rsid w:val="003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1B6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a8">
    <w:name w:val="Без интервала Знак"/>
    <w:basedOn w:val="a0"/>
    <w:link w:val="a7"/>
    <w:uiPriority w:val="1"/>
    <w:locked/>
    <w:rsid w:val="00C3374F"/>
    <w:rPr>
      <w:rFonts w:ascii="Edwardian Script ITC" w:eastAsia="Times New Roman" w:hAnsi="Edwardian Script ITC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937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7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7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91548">
                                                          <w:marLeft w:val="99"/>
                                                          <w:marRight w:val="9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0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23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4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2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4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23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45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87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0398F-9BD8-4D5D-A00E-7104EDB2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Мария</cp:lastModifiedBy>
  <cp:revision>2</cp:revision>
  <cp:lastPrinted>2018-09-13T06:47:00Z</cp:lastPrinted>
  <dcterms:created xsi:type="dcterms:W3CDTF">2021-03-31T12:09:00Z</dcterms:created>
  <dcterms:modified xsi:type="dcterms:W3CDTF">2021-03-31T12:09:00Z</dcterms:modified>
</cp:coreProperties>
</file>