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A" w:rsidRDefault="00CB2DCA" w:rsidP="00CB2DCA">
      <w:pPr>
        <w:keepNext/>
        <w:keepLines/>
        <w:ind w:right="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 к рабочей программе по алгебре 7 класс</w:t>
      </w:r>
    </w:p>
    <w:p w:rsidR="00CB2DCA" w:rsidRPr="00CB2DCA" w:rsidRDefault="00CB2DCA" w:rsidP="00CB2DCA">
      <w:pPr>
        <w:keepNext/>
        <w:keepLines/>
        <w:ind w:right="20"/>
        <w:jc w:val="both"/>
        <w:rPr>
          <w:rStyle w:val="a4"/>
          <w:rFonts w:eastAsia="Franklin Gothic Book"/>
          <w:sz w:val="24"/>
          <w:szCs w:val="24"/>
        </w:rPr>
      </w:pPr>
      <w:r w:rsidRPr="00CB2DCA">
        <w:rPr>
          <w:rFonts w:ascii="Times New Roman" w:hAnsi="Times New Roman"/>
          <w:sz w:val="24"/>
          <w:szCs w:val="24"/>
        </w:rPr>
        <w:t xml:space="preserve">Программа по математике составлена на основе программы Математика: 5 – 11 классы / А.Г. </w:t>
      </w:r>
      <w:proofErr w:type="gramStart"/>
      <w:r w:rsidRPr="00CB2DCA">
        <w:rPr>
          <w:rFonts w:ascii="Times New Roman" w:hAnsi="Times New Roman"/>
          <w:sz w:val="24"/>
          <w:szCs w:val="24"/>
        </w:rPr>
        <w:t>Мерзляк</w:t>
      </w:r>
      <w:proofErr w:type="gramEnd"/>
      <w:r w:rsidRPr="00CB2DCA">
        <w:rPr>
          <w:rFonts w:ascii="Times New Roman" w:hAnsi="Times New Roman"/>
          <w:sz w:val="24"/>
          <w:szCs w:val="24"/>
        </w:rPr>
        <w:t xml:space="preserve">, В.Б. Полонский, М.С. Якир, </w:t>
      </w:r>
      <w:proofErr w:type="spellStart"/>
      <w:r w:rsidRPr="00CB2DCA">
        <w:rPr>
          <w:rFonts w:ascii="Times New Roman" w:hAnsi="Times New Roman"/>
          <w:sz w:val="24"/>
          <w:szCs w:val="24"/>
        </w:rPr>
        <w:t>Е.В.Буцко</w:t>
      </w:r>
      <w:proofErr w:type="spellEnd"/>
      <w:r w:rsidRPr="00CB2DCA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CB2DC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B2DCA">
        <w:rPr>
          <w:rFonts w:ascii="Times New Roman" w:hAnsi="Times New Roman"/>
          <w:sz w:val="24"/>
          <w:szCs w:val="24"/>
        </w:rPr>
        <w:t xml:space="preserve">-граф, 2014. – 152 с. Данная программа ориентирована на учебно-методический комплект «Алгебра. 7 класс» авторов А.Г. Мерзляка, В.Б. Полонского, М.С. Якира. Программа рассчитана на 3 часов в неделю, всего 102 часов (34 недели) и </w:t>
      </w:r>
      <w:r w:rsidRPr="00CB2DCA">
        <w:rPr>
          <w:rFonts w:ascii="Times New Roman" w:hAnsi="Times New Roman"/>
          <w:color w:val="191919"/>
          <w:sz w:val="24"/>
          <w:szCs w:val="24"/>
        </w:rPr>
        <w:t xml:space="preserve">соответствует федеральному государственному образовательному стандарту основного общего </w:t>
      </w:r>
      <w:proofErr w:type="spellStart"/>
      <w:r w:rsidRPr="00CB2DCA">
        <w:rPr>
          <w:rFonts w:ascii="Times New Roman" w:hAnsi="Times New Roman"/>
          <w:color w:val="191919"/>
          <w:sz w:val="24"/>
          <w:szCs w:val="24"/>
        </w:rPr>
        <w:t>образования</w:t>
      </w:r>
      <w:proofErr w:type="gramStart"/>
      <w:r w:rsidRPr="00CB2DCA">
        <w:rPr>
          <w:rFonts w:ascii="Times New Roman" w:hAnsi="Times New Roman"/>
          <w:color w:val="FF0000"/>
          <w:sz w:val="24"/>
          <w:szCs w:val="24"/>
        </w:rPr>
        <w:t>.</w:t>
      </w:r>
      <w:r w:rsidRPr="00CB2DCA">
        <w:rPr>
          <w:rFonts w:ascii="Times New Roman" w:hAnsi="Times New Roman"/>
          <w:sz w:val="24"/>
          <w:szCs w:val="24"/>
        </w:rPr>
        <w:t>П</w:t>
      </w:r>
      <w:proofErr w:type="gramEnd"/>
      <w:r w:rsidRPr="00CB2DCA">
        <w:rPr>
          <w:rFonts w:ascii="Times New Roman" w:hAnsi="Times New Roman"/>
          <w:sz w:val="24"/>
          <w:szCs w:val="24"/>
        </w:rPr>
        <w:t>рограмма</w:t>
      </w:r>
      <w:proofErr w:type="spellEnd"/>
      <w:r w:rsidRPr="00CB2DCA">
        <w:rPr>
          <w:rFonts w:ascii="Times New Roman" w:hAnsi="Times New Roman"/>
          <w:sz w:val="24"/>
          <w:szCs w:val="24"/>
        </w:rPr>
        <w:t xml:space="preserve">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CB2DCA">
        <w:rPr>
          <w:rStyle w:val="a4"/>
          <w:rFonts w:eastAsia="Franklin Gothic Book"/>
          <w:sz w:val="24"/>
          <w:szCs w:val="24"/>
        </w:rPr>
        <w:t xml:space="preserve"> умения учиться</w:t>
      </w:r>
    </w:p>
    <w:p w:rsidR="00CB2DCA" w:rsidRPr="00CB2DCA" w:rsidRDefault="00CB2DCA" w:rsidP="00CB2DCA">
      <w:pPr>
        <w:keepNext/>
        <w:keepLines/>
        <w:ind w:right="20"/>
        <w:jc w:val="both"/>
        <w:rPr>
          <w:rFonts w:ascii="Times New Roman" w:eastAsia="Franklin Gothic Book" w:hAnsi="Times New Roman"/>
          <w:b/>
          <w:sz w:val="24"/>
          <w:szCs w:val="24"/>
          <w:u w:val="single"/>
        </w:rPr>
      </w:pPr>
      <w:r w:rsidRPr="00CB2DCA">
        <w:rPr>
          <w:rFonts w:ascii="Times New Roman" w:hAnsi="Times New Roman"/>
          <w:b/>
          <w:i/>
          <w:sz w:val="24"/>
          <w:szCs w:val="24"/>
        </w:rPr>
        <w:t xml:space="preserve">Цели: </w:t>
      </w:r>
      <w:r w:rsidRPr="00CB2DCA">
        <w:rPr>
          <w:rFonts w:ascii="Times New Roman" w:hAnsi="Times New Roman"/>
          <w:sz w:val="24"/>
          <w:szCs w:val="24"/>
        </w:rPr>
        <w:t>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</w:t>
      </w:r>
      <w:r w:rsidRPr="00CB2DCA">
        <w:rPr>
          <w:rFonts w:ascii="Times New Roman" w:hAnsi="Times New Roman"/>
          <w:sz w:val="24"/>
          <w:szCs w:val="24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CB2DCA" w:rsidRPr="00CB2DCA" w:rsidRDefault="00CB2DCA" w:rsidP="00CB2DCA">
      <w:pPr>
        <w:pStyle w:val="30"/>
        <w:shd w:val="clear" w:color="auto" w:fill="auto"/>
        <w:spacing w:line="276" w:lineRule="auto"/>
        <w:ind w:left="20" w:right="40" w:firstLine="300"/>
        <w:rPr>
          <w:sz w:val="24"/>
          <w:szCs w:val="24"/>
        </w:rPr>
      </w:pPr>
      <w:r w:rsidRPr="00CB2DCA">
        <w:rPr>
          <w:rStyle w:val="31"/>
          <w:rFonts w:eastAsiaTheme="minorHAnsi"/>
          <w:sz w:val="24"/>
          <w:szCs w:val="24"/>
        </w:rPr>
        <w:t>Содержание курса алгебры в 7 классе представлено в виде следующих содержательных разделов:</w:t>
      </w:r>
      <w:r w:rsidRPr="00CB2DCA">
        <w:rPr>
          <w:rStyle w:val="a5"/>
          <w:rFonts w:eastAsiaTheme="minorHAnsi"/>
          <w:sz w:val="24"/>
          <w:szCs w:val="24"/>
        </w:rPr>
        <w:t xml:space="preserve"> </w:t>
      </w:r>
      <w:r w:rsidRPr="00CB2DCA">
        <w:rPr>
          <w:sz w:val="24"/>
          <w:szCs w:val="24"/>
        </w:rPr>
        <w:t>«Алгебра» и «Функции».</w:t>
      </w:r>
    </w:p>
    <w:p w:rsidR="00CB2DCA" w:rsidRPr="00CB2DCA" w:rsidRDefault="00CB2DCA" w:rsidP="00CB2DCA">
      <w:pPr>
        <w:pStyle w:val="1"/>
        <w:shd w:val="clear" w:color="auto" w:fill="auto"/>
        <w:spacing w:before="0" w:after="0" w:line="276" w:lineRule="auto"/>
        <w:ind w:left="20" w:right="40" w:firstLine="300"/>
        <w:jc w:val="both"/>
        <w:rPr>
          <w:sz w:val="24"/>
          <w:szCs w:val="24"/>
        </w:rPr>
      </w:pPr>
      <w:r w:rsidRPr="00CB2DCA">
        <w:rPr>
          <w:sz w:val="24"/>
          <w:szCs w:val="24"/>
        </w:rPr>
        <w:t>Содержание раздела</w:t>
      </w:r>
      <w:r w:rsidRPr="00CB2DCA">
        <w:rPr>
          <w:rStyle w:val="a5"/>
          <w:rFonts w:eastAsiaTheme="minorHAnsi"/>
          <w:sz w:val="24"/>
          <w:szCs w:val="24"/>
        </w:rPr>
        <w:t xml:space="preserve"> «Алгебра»</w:t>
      </w:r>
      <w:r w:rsidRPr="00CB2DCA">
        <w:rPr>
          <w:sz w:val="24"/>
          <w:szCs w:val="24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CB2DCA" w:rsidRPr="00CB2DCA" w:rsidRDefault="00CB2DCA" w:rsidP="00490E56">
      <w:pPr>
        <w:pStyle w:val="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CB2DCA">
        <w:rPr>
          <w:sz w:val="24"/>
          <w:szCs w:val="24"/>
        </w:rPr>
        <w:t>Содержание раздела</w:t>
      </w:r>
      <w:r w:rsidRPr="00CB2DCA">
        <w:rPr>
          <w:rStyle w:val="a5"/>
          <w:rFonts w:eastAsiaTheme="minorHAnsi"/>
          <w:sz w:val="24"/>
          <w:szCs w:val="24"/>
        </w:rPr>
        <w:t xml:space="preserve"> «Числовые множества»</w:t>
      </w:r>
      <w:r w:rsidRPr="00CB2DCA">
        <w:rPr>
          <w:sz w:val="24"/>
          <w:szCs w:val="24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490E56" w:rsidRDefault="00CB2DCA" w:rsidP="00490E56">
      <w:pPr>
        <w:pStyle w:val="1"/>
        <w:shd w:val="clear" w:color="auto" w:fill="auto"/>
        <w:spacing w:before="0" w:after="0" w:line="276" w:lineRule="auto"/>
        <w:ind w:left="23" w:right="20" w:firstLine="340"/>
        <w:jc w:val="both"/>
        <w:rPr>
          <w:sz w:val="24"/>
          <w:szCs w:val="24"/>
        </w:rPr>
      </w:pPr>
      <w:r w:rsidRPr="00CB2DCA">
        <w:rPr>
          <w:sz w:val="24"/>
          <w:szCs w:val="24"/>
        </w:rPr>
        <w:t>Цель содержания раздела</w:t>
      </w:r>
      <w:r w:rsidRPr="00CB2DCA">
        <w:rPr>
          <w:rStyle w:val="a5"/>
          <w:rFonts w:eastAsiaTheme="minorHAnsi"/>
          <w:sz w:val="24"/>
          <w:szCs w:val="24"/>
        </w:rPr>
        <w:t xml:space="preserve"> «Функции» —</w:t>
      </w:r>
      <w:r w:rsidRPr="00CB2DCA">
        <w:rPr>
          <w:sz w:val="24"/>
          <w:szCs w:val="24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</w:t>
      </w:r>
      <w:proofErr w:type="gramStart"/>
      <w:r w:rsidRPr="00CB2DCA">
        <w:rPr>
          <w:sz w:val="24"/>
          <w:szCs w:val="24"/>
        </w:rPr>
        <w:t>.и</w:t>
      </w:r>
      <w:proofErr w:type="gramEnd"/>
      <w:r w:rsidRPr="00CB2DCA">
        <w:rPr>
          <w:sz w:val="24"/>
          <w:szCs w:val="24"/>
        </w:rPr>
        <w:t>.</w:t>
      </w:r>
      <w:bookmarkStart w:id="1" w:name="bookmark12"/>
    </w:p>
    <w:p w:rsidR="00CB2DCA" w:rsidRPr="00490E56" w:rsidRDefault="00CB2DCA" w:rsidP="00490E56">
      <w:pPr>
        <w:pStyle w:val="1"/>
        <w:shd w:val="clear" w:color="auto" w:fill="auto"/>
        <w:spacing w:before="0" w:after="0" w:line="276" w:lineRule="auto"/>
        <w:ind w:left="23" w:right="20" w:firstLine="340"/>
        <w:jc w:val="both"/>
        <w:rPr>
          <w:sz w:val="24"/>
          <w:szCs w:val="24"/>
        </w:rPr>
      </w:pPr>
      <w:r w:rsidRPr="00CB2DCA">
        <w:rPr>
          <w:b/>
          <w:u w:val="single"/>
        </w:rPr>
        <w:t>Место курса алгебры в учебном плане</w:t>
      </w:r>
      <w:bookmarkEnd w:id="1"/>
    </w:p>
    <w:p w:rsidR="00CB2DCA" w:rsidRPr="00CB2DCA" w:rsidRDefault="00CB2DCA" w:rsidP="00490E56">
      <w:pPr>
        <w:pStyle w:val="1"/>
        <w:shd w:val="clear" w:color="auto" w:fill="auto"/>
        <w:spacing w:before="0" w:after="0" w:line="276" w:lineRule="auto"/>
        <w:ind w:left="23" w:right="20" w:firstLine="340"/>
        <w:jc w:val="both"/>
        <w:rPr>
          <w:sz w:val="24"/>
          <w:szCs w:val="24"/>
        </w:rPr>
      </w:pPr>
      <w:r w:rsidRPr="00CB2DCA">
        <w:rPr>
          <w:sz w:val="24"/>
          <w:szCs w:val="24"/>
        </w:rPr>
        <w:t xml:space="preserve">Базисный учебный (образовательный) план на изучение алгебры в 7 классе основной школы отводит 3 </w:t>
      </w:r>
      <w:proofErr w:type="gramStart"/>
      <w:r w:rsidRPr="00CB2DCA">
        <w:rPr>
          <w:sz w:val="24"/>
          <w:szCs w:val="24"/>
        </w:rPr>
        <w:t>учебных</w:t>
      </w:r>
      <w:proofErr w:type="gramEnd"/>
      <w:r w:rsidRPr="00CB2DCA">
        <w:rPr>
          <w:sz w:val="24"/>
          <w:szCs w:val="24"/>
        </w:rPr>
        <w:t xml:space="preserve"> часа в неделю в течение года обучения 34 недели, всего 102 часа.</w:t>
      </w:r>
    </w:p>
    <w:p w:rsidR="00B61AD5" w:rsidRDefault="004A0230"/>
    <w:sectPr w:rsidR="00B6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CA"/>
    <w:rsid w:val="00490E56"/>
    <w:rsid w:val="004A0230"/>
    <w:rsid w:val="00AF6C44"/>
    <w:rsid w:val="00C90475"/>
    <w:rsid w:val="00C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B2DC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B2DCA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a4">
    <w:name w:val="Основной текст + Курсив"/>
    <w:rsid w:val="00CB2D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 (3)_"/>
    <w:link w:val="30"/>
    <w:locked/>
    <w:rsid w:val="00CB2DCA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2DCA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a5">
    <w:name w:val="Основной текст + Полужирный"/>
    <w:rsid w:val="00CB2D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">
    <w:name w:val="Основной текст (3) + Не полужирный"/>
    <w:rsid w:val="00CB2D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CB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DCA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CB2DC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DCA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B2DC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B2DCA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a4">
    <w:name w:val="Основной текст + Курсив"/>
    <w:rsid w:val="00CB2D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 (3)_"/>
    <w:link w:val="30"/>
    <w:locked/>
    <w:rsid w:val="00CB2DCA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2DCA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a5">
    <w:name w:val="Основной текст + Полужирный"/>
    <w:rsid w:val="00CB2D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">
    <w:name w:val="Основной текст (3) + Не полужирный"/>
    <w:rsid w:val="00CB2D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CB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DCA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CB2DC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DCA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Мария</cp:lastModifiedBy>
  <cp:revision>2</cp:revision>
  <dcterms:created xsi:type="dcterms:W3CDTF">2021-04-08T14:41:00Z</dcterms:created>
  <dcterms:modified xsi:type="dcterms:W3CDTF">2021-04-08T14:41:00Z</dcterms:modified>
</cp:coreProperties>
</file>